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99516" w14:textId="2EA9A8A5" w:rsidR="00DB73E9" w:rsidRDefault="00DB73E9" w:rsidP="00DB73E9">
      <w:pPr>
        <w:rPr>
          <w:rFonts w:cs="Arial"/>
          <w:b/>
          <w:sz w:val="28"/>
          <w:szCs w:val="28"/>
        </w:rPr>
      </w:pPr>
      <w:r w:rsidRPr="00315071">
        <w:rPr>
          <w:noProof/>
          <w:lang w:eastAsia="en-GB"/>
        </w:rPr>
        <w:drawing>
          <wp:inline distT="0" distB="0" distL="0" distR="0" wp14:anchorId="31845375" wp14:editId="3F46CEA9">
            <wp:extent cx="2211174" cy="314325"/>
            <wp:effectExtent l="0" t="0" r="0" b="0"/>
            <wp:docPr id="7" name="Picture 7" descr="Wakefiel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akefield Council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8907" cy="316846"/>
                    </a:xfrm>
                    <a:prstGeom prst="rect">
                      <a:avLst/>
                    </a:prstGeom>
                  </pic:spPr>
                </pic:pic>
              </a:graphicData>
            </a:graphic>
          </wp:inline>
        </w:drawing>
      </w:r>
    </w:p>
    <w:p w14:paraId="3DB7841B" w14:textId="515E1C60" w:rsidR="00DB73E9" w:rsidRDefault="00DB73E9" w:rsidP="00DB73E9">
      <w:pPr>
        <w:rPr>
          <w:rFonts w:cs="Arial"/>
          <w:b/>
          <w:sz w:val="28"/>
          <w:szCs w:val="28"/>
        </w:rPr>
      </w:pPr>
    </w:p>
    <w:p w14:paraId="227376BA" w14:textId="77777777" w:rsidR="00DB73E9" w:rsidRDefault="00DB73E9" w:rsidP="00DB73E9">
      <w:pPr>
        <w:rPr>
          <w:rFonts w:cs="Arial"/>
          <w:b/>
          <w:sz w:val="28"/>
          <w:szCs w:val="28"/>
        </w:rPr>
      </w:pPr>
    </w:p>
    <w:p w14:paraId="1E741895" w14:textId="6731B619" w:rsidR="00377CF7" w:rsidRPr="00315071" w:rsidRDefault="00D776BC" w:rsidP="00377CF7">
      <w:pPr>
        <w:jc w:val="center"/>
        <w:rPr>
          <w:rFonts w:cs="Arial"/>
          <w:b/>
          <w:sz w:val="28"/>
          <w:szCs w:val="28"/>
        </w:rPr>
      </w:pPr>
      <w:bookmarkStart w:id="0" w:name="_Hlk158191561"/>
      <w:r>
        <w:rPr>
          <w:rFonts w:cs="Arial"/>
          <w:b/>
          <w:sz w:val="28"/>
          <w:szCs w:val="28"/>
        </w:rPr>
        <w:t>Healthier Wealthier Wakefield Families</w:t>
      </w:r>
      <w:r w:rsidR="00377CF7" w:rsidRPr="00315071">
        <w:rPr>
          <w:rFonts w:cs="Arial"/>
          <w:b/>
          <w:sz w:val="28"/>
          <w:szCs w:val="28"/>
        </w:rPr>
        <w:t xml:space="preserve"> </w:t>
      </w:r>
      <w:bookmarkEnd w:id="0"/>
      <w:r w:rsidR="003B53FB">
        <w:rPr>
          <w:rFonts w:cs="Arial"/>
          <w:b/>
          <w:sz w:val="28"/>
          <w:szCs w:val="28"/>
        </w:rPr>
        <w:t>Privacy</w:t>
      </w:r>
      <w:r w:rsidR="00377CF7" w:rsidRPr="00315071">
        <w:rPr>
          <w:rFonts w:cs="Arial"/>
          <w:b/>
          <w:sz w:val="28"/>
          <w:szCs w:val="28"/>
        </w:rPr>
        <w:t xml:space="preserve"> Notice</w:t>
      </w:r>
    </w:p>
    <w:p w14:paraId="66DFCBE4" w14:textId="77777777" w:rsidR="00377CF7" w:rsidRPr="00315071" w:rsidRDefault="00377CF7" w:rsidP="00377CF7"/>
    <w:p w14:paraId="329DD9C6" w14:textId="6150774B" w:rsidR="00377CF7" w:rsidRPr="00315071" w:rsidRDefault="00377CF7" w:rsidP="00377CF7">
      <w:pPr>
        <w:rPr>
          <w:rFonts w:eastAsia="Times New Roman" w:cs="Arial"/>
          <w:lang w:eastAsia="en-GB"/>
        </w:rPr>
      </w:pPr>
      <w:r w:rsidRPr="00315071">
        <w:t>Wakefield Council</w:t>
      </w:r>
      <w:r w:rsidR="00E80214">
        <w:t xml:space="preserve"> </w:t>
      </w:r>
      <w:r w:rsidRPr="00315071">
        <w:t xml:space="preserve">take your privacy seriously and will only use your personal information for the purpose(s) listed in section 2 below.  </w:t>
      </w:r>
      <w:r w:rsidRPr="00315071">
        <w:rPr>
          <w:rFonts w:eastAsia="Times New Roman" w:cs="Arial"/>
          <w:lang w:eastAsia="en-GB"/>
        </w:rPr>
        <w:t>This notice provides details of how the Council collects and uses information</w:t>
      </w:r>
      <w:r w:rsidR="00A8604D">
        <w:rPr>
          <w:rFonts w:eastAsia="Times New Roman" w:cs="Arial"/>
          <w:lang w:eastAsia="en-GB"/>
        </w:rPr>
        <w:t xml:space="preserve"> (data)</w:t>
      </w:r>
      <w:r w:rsidRPr="00315071">
        <w:rPr>
          <w:rFonts w:eastAsia="Times New Roman" w:cs="Arial"/>
          <w:lang w:eastAsia="en-GB"/>
        </w:rPr>
        <w:t xml:space="preserve"> about you.  </w:t>
      </w:r>
    </w:p>
    <w:p w14:paraId="6CB842A4" w14:textId="77777777" w:rsidR="00377CF7" w:rsidRPr="00315071" w:rsidRDefault="00377CF7" w:rsidP="00377CF7">
      <w:pPr>
        <w:rPr>
          <w:rFonts w:eastAsia="Times New Roman" w:cs="Arial"/>
          <w:lang w:eastAsia="en-GB"/>
        </w:rPr>
      </w:pPr>
    </w:p>
    <w:p w14:paraId="73E172E1" w14:textId="773B269E" w:rsidR="00377CF7" w:rsidRPr="00315071" w:rsidRDefault="00377CF7" w:rsidP="00377CF7">
      <w:r w:rsidRPr="00315071">
        <w:t>We will keep your information</w:t>
      </w:r>
      <w:r w:rsidR="00A8604D">
        <w:t xml:space="preserve"> (data)</w:t>
      </w:r>
      <w:r w:rsidRPr="00315071">
        <w:t xml:space="preserve"> </w:t>
      </w:r>
      <w:r w:rsidR="00842B4B" w:rsidRPr="00315071">
        <w:t>always secure</w:t>
      </w:r>
      <w:r w:rsidRPr="00315071">
        <w:t>.</w:t>
      </w:r>
    </w:p>
    <w:p w14:paraId="2B0111C2" w14:textId="77777777" w:rsidR="00377CF7" w:rsidRPr="00315071" w:rsidRDefault="00377CF7" w:rsidP="00377CF7">
      <w:pPr>
        <w:rPr>
          <w:b/>
        </w:rPr>
      </w:pPr>
    </w:p>
    <w:p w14:paraId="6313083B" w14:textId="77777777" w:rsidR="00377CF7" w:rsidRPr="00315071" w:rsidRDefault="00377CF7" w:rsidP="00377CF7">
      <w:pPr>
        <w:rPr>
          <w:b/>
        </w:rPr>
      </w:pPr>
      <w:r w:rsidRPr="00315071">
        <w:rPr>
          <w:b/>
        </w:rPr>
        <w:t>1.  Who we are.</w:t>
      </w:r>
    </w:p>
    <w:p w14:paraId="6C2FA795" w14:textId="77777777" w:rsidR="00377CF7" w:rsidRPr="00315071" w:rsidRDefault="00377CF7" w:rsidP="00377CF7"/>
    <w:p w14:paraId="322E0D14" w14:textId="632896AE" w:rsidR="003E531E" w:rsidRDefault="00377CF7" w:rsidP="00377CF7">
      <w:r w:rsidRPr="00315071">
        <w:t xml:space="preserve">a)  The Controller for the information </w:t>
      </w:r>
      <w:r w:rsidR="00AD0C30">
        <w:t xml:space="preserve">for the information being used in relation to the </w:t>
      </w:r>
      <w:r w:rsidR="00AD0C30" w:rsidRPr="00AD0C30">
        <w:rPr>
          <w:bCs/>
        </w:rPr>
        <w:t>Healthier Wealthier Wakefield Families</w:t>
      </w:r>
      <w:r w:rsidR="00AD0C30">
        <w:t xml:space="preserve"> Service</w:t>
      </w:r>
      <w:r w:rsidRPr="00315071">
        <w:t xml:space="preserve"> is Wakefield Council.  </w:t>
      </w:r>
    </w:p>
    <w:p w14:paraId="7B3CEB66" w14:textId="5A16A7BE" w:rsidR="00377CF7" w:rsidRPr="00315071" w:rsidRDefault="00377CF7" w:rsidP="00377CF7">
      <w:r w:rsidRPr="00315071">
        <w:t>Contact details:</w:t>
      </w:r>
    </w:p>
    <w:p w14:paraId="6B1F9406" w14:textId="77777777" w:rsidR="00377CF7" w:rsidRPr="00315071" w:rsidRDefault="00377CF7" w:rsidP="00377CF7"/>
    <w:p w14:paraId="357EA0A4" w14:textId="77777777" w:rsidR="00377CF7" w:rsidRPr="00315071" w:rsidRDefault="00377CF7" w:rsidP="00377CF7">
      <w:r w:rsidRPr="00315071">
        <w:t xml:space="preserve">Telephone:  </w:t>
      </w:r>
      <w:r w:rsidR="00F84BBE">
        <w:t>01924 306112</w:t>
      </w:r>
    </w:p>
    <w:p w14:paraId="55E59429" w14:textId="77777777" w:rsidR="00377CF7" w:rsidRPr="00315071" w:rsidRDefault="00377CF7" w:rsidP="00377CF7">
      <w:r w:rsidRPr="00315071">
        <w:t xml:space="preserve">Email: </w:t>
      </w:r>
      <w:hyperlink r:id="rId8" w:history="1">
        <w:r w:rsidR="00B52506" w:rsidRPr="001C5876">
          <w:rPr>
            <w:rStyle w:val="Hyperlink"/>
          </w:rPr>
          <w:t>dataprotection@wakefield.gov.uk</w:t>
        </w:r>
      </w:hyperlink>
    </w:p>
    <w:p w14:paraId="6371C7E7" w14:textId="77777777" w:rsidR="00377CF7" w:rsidRPr="00315071" w:rsidRDefault="00377CF7" w:rsidP="00377CF7"/>
    <w:p w14:paraId="52915203" w14:textId="224B0C87" w:rsidR="003E531E" w:rsidRDefault="003E531E" w:rsidP="00377CF7">
      <w:r>
        <w:t>b</w:t>
      </w:r>
      <w:r w:rsidR="00377CF7" w:rsidRPr="00315071">
        <w:t xml:space="preserve">)  The Council’s Data Protection Officer is </w:t>
      </w:r>
      <w:r w:rsidR="00DC193F">
        <w:t>the Corpora</w:t>
      </w:r>
      <w:r w:rsidR="001F0712">
        <w:t>te Information Governance Team M</w:t>
      </w:r>
      <w:r w:rsidR="00DC193F">
        <w:t>anager</w:t>
      </w:r>
      <w:r>
        <w:t>.</w:t>
      </w:r>
      <w:r w:rsidR="00377CF7" w:rsidRPr="00315071">
        <w:t xml:space="preserve">  </w:t>
      </w:r>
    </w:p>
    <w:p w14:paraId="14075599" w14:textId="69ADFB5F" w:rsidR="00377CF7" w:rsidRPr="00315071" w:rsidRDefault="00377CF7" w:rsidP="00377CF7">
      <w:r w:rsidRPr="00315071">
        <w:t>Contact details:</w:t>
      </w:r>
    </w:p>
    <w:p w14:paraId="786B9742" w14:textId="77777777" w:rsidR="00377CF7" w:rsidRPr="00315071" w:rsidRDefault="00377CF7" w:rsidP="00377CF7"/>
    <w:p w14:paraId="5296C685" w14:textId="77777777" w:rsidR="00377CF7" w:rsidRPr="00315071" w:rsidRDefault="00377CF7" w:rsidP="00377CF7">
      <w:r w:rsidRPr="00315071">
        <w:t xml:space="preserve">Telephone: </w:t>
      </w:r>
      <w:r w:rsidR="00DC193F">
        <w:t>01924 306112</w:t>
      </w:r>
    </w:p>
    <w:p w14:paraId="7D4ACCC8" w14:textId="67B35F1C" w:rsidR="00377CF7" w:rsidRDefault="00377CF7" w:rsidP="00377CF7">
      <w:r w:rsidRPr="00315071">
        <w:t>Emai</w:t>
      </w:r>
      <w:r w:rsidR="00397FD4">
        <w:t xml:space="preserve">l:  </w:t>
      </w:r>
      <w:hyperlink r:id="rId9" w:history="1">
        <w:r w:rsidR="003E531E" w:rsidRPr="00610F67">
          <w:rPr>
            <w:rStyle w:val="Hyperlink"/>
          </w:rPr>
          <w:t>dpo@wakefield.gov.uk</w:t>
        </w:r>
      </w:hyperlink>
    </w:p>
    <w:p w14:paraId="3332C9ED" w14:textId="77777777" w:rsidR="001A4871" w:rsidRDefault="001A4871" w:rsidP="00377CF7"/>
    <w:p w14:paraId="4EECE45B" w14:textId="5F0390D6" w:rsidR="001A4871" w:rsidRDefault="001A4871" w:rsidP="00377CF7">
      <w:r>
        <w:t xml:space="preserve">c) The </w:t>
      </w:r>
      <w:r w:rsidR="00F629CB">
        <w:t xml:space="preserve">Council have commissioned WDH </w:t>
      </w:r>
      <w:r w:rsidR="00B37DB7">
        <w:t>to deliver th</w:t>
      </w:r>
      <w:r w:rsidR="00854AA3">
        <w:t xml:space="preserve">e </w:t>
      </w:r>
      <w:r w:rsidR="00854AA3" w:rsidRPr="00AD0C30">
        <w:rPr>
          <w:bCs/>
        </w:rPr>
        <w:t>Healthier Wealthier Wakefield Families</w:t>
      </w:r>
      <w:r w:rsidR="00B37DB7">
        <w:t xml:space="preserve"> service, who </w:t>
      </w:r>
      <w:r w:rsidR="004B3C6B">
        <w:t xml:space="preserve">are contracted as </w:t>
      </w:r>
      <w:r w:rsidR="00863451">
        <w:t>the data processor.</w:t>
      </w:r>
    </w:p>
    <w:p w14:paraId="399F0726" w14:textId="77777777" w:rsidR="00377CF7" w:rsidRPr="00315071" w:rsidRDefault="00377CF7" w:rsidP="00377CF7"/>
    <w:p w14:paraId="24E20543" w14:textId="77777777" w:rsidR="00377CF7" w:rsidRPr="00315071" w:rsidRDefault="00377CF7" w:rsidP="00377CF7">
      <w:pPr>
        <w:rPr>
          <w:b/>
        </w:rPr>
      </w:pPr>
      <w:r w:rsidRPr="00315071">
        <w:rPr>
          <w:b/>
        </w:rPr>
        <w:t xml:space="preserve">2. How we use your </w:t>
      </w:r>
      <w:r w:rsidRPr="00A60ADB">
        <w:rPr>
          <w:b/>
        </w:rPr>
        <w:t>data</w:t>
      </w:r>
      <w:r w:rsidRPr="00315071">
        <w:rPr>
          <w:b/>
        </w:rPr>
        <w:t>:</w:t>
      </w:r>
    </w:p>
    <w:p w14:paraId="0DF0A79F" w14:textId="77777777" w:rsidR="00377CF7" w:rsidRPr="00315071" w:rsidRDefault="00377CF7" w:rsidP="00377CF7">
      <w:pPr>
        <w:rPr>
          <w:b/>
        </w:rPr>
      </w:pPr>
    </w:p>
    <w:p w14:paraId="4D4CAC0D" w14:textId="44D456B1" w:rsidR="00F872C0" w:rsidRPr="00F872C0" w:rsidRDefault="00F872C0" w:rsidP="00377CF7">
      <w:pPr>
        <w:rPr>
          <w:rFonts w:cs="Arial"/>
          <w:u w:val="single"/>
        </w:rPr>
      </w:pPr>
      <w:r w:rsidRPr="00F872C0">
        <w:rPr>
          <w:rFonts w:cs="Arial"/>
          <w:u w:val="single"/>
        </w:rPr>
        <w:t>Self-Referrals:</w:t>
      </w:r>
    </w:p>
    <w:p w14:paraId="74581D80" w14:textId="77777777" w:rsidR="00F872C0" w:rsidRDefault="00F872C0" w:rsidP="00377CF7">
      <w:pPr>
        <w:rPr>
          <w:rFonts w:cs="Arial"/>
        </w:rPr>
      </w:pPr>
    </w:p>
    <w:p w14:paraId="7DEB9F84" w14:textId="09A9BD96" w:rsidR="00D605DD" w:rsidRDefault="00D2354C" w:rsidP="00377CF7">
      <w:pPr>
        <w:rPr>
          <w:rFonts w:cs="Arial"/>
        </w:rPr>
      </w:pPr>
      <w:r>
        <w:rPr>
          <w:rFonts w:cs="Arial"/>
        </w:rPr>
        <w:t xml:space="preserve">You can </w:t>
      </w:r>
      <w:r w:rsidR="00305DDE">
        <w:rPr>
          <w:rFonts w:cs="Arial"/>
        </w:rPr>
        <w:t>refer yourself to t</w:t>
      </w:r>
      <w:r w:rsidR="00377CF7" w:rsidRPr="00315071">
        <w:rPr>
          <w:rFonts w:cs="Arial"/>
        </w:rPr>
        <w:t xml:space="preserve">he </w:t>
      </w:r>
      <w:r w:rsidR="00072B5C">
        <w:rPr>
          <w:rFonts w:cs="Arial"/>
        </w:rPr>
        <w:t>Healthier Wealthier Wakefield Families service</w:t>
      </w:r>
      <w:r w:rsidR="004B3C6B">
        <w:rPr>
          <w:rFonts w:cs="Arial"/>
        </w:rPr>
        <w:t xml:space="preserve">. </w:t>
      </w:r>
      <w:r w:rsidR="00BC1955">
        <w:rPr>
          <w:rFonts w:cs="Arial"/>
        </w:rPr>
        <w:t xml:space="preserve"> </w:t>
      </w:r>
      <w:r w:rsidR="004B3C6B">
        <w:rPr>
          <w:rFonts w:cs="Arial"/>
        </w:rPr>
        <w:t>T</w:t>
      </w:r>
      <w:r w:rsidR="00BC1955">
        <w:rPr>
          <w:rFonts w:cs="Arial"/>
        </w:rPr>
        <w:t>he service will</w:t>
      </w:r>
      <w:r w:rsidR="00377CF7" w:rsidRPr="00315071">
        <w:rPr>
          <w:rFonts w:cs="Arial"/>
        </w:rPr>
        <w:t xml:space="preserve"> </w:t>
      </w:r>
      <w:r w:rsidR="001A6378" w:rsidRPr="00315071">
        <w:rPr>
          <w:rFonts w:cs="Arial"/>
        </w:rPr>
        <w:t>need to collect</w:t>
      </w:r>
      <w:r w:rsidR="00377CF7" w:rsidRPr="00315071">
        <w:rPr>
          <w:rFonts w:cs="Arial"/>
        </w:rPr>
        <w:t xml:space="preserve"> the following information </w:t>
      </w:r>
      <w:r w:rsidR="004B3C6B">
        <w:rPr>
          <w:rFonts w:cs="Arial"/>
        </w:rPr>
        <w:t>from</w:t>
      </w:r>
      <w:r w:rsidR="00377CF7" w:rsidRPr="00315071">
        <w:rPr>
          <w:rFonts w:cs="Arial"/>
        </w:rPr>
        <w:t xml:space="preserve"> you</w:t>
      </w:r>
      <w:r w:rsidR="00D605DD">
        <w:rPr>
          <w:rFonts w:cs="Arial"/>
        </w:rPr>
        <w:t>.</w:t>
      </w:r>
    </w:p>
    <w:p w14:paraId="69870F09" w14:textId="77777777" w:rsidR="00BC1955" w:rsidRDefault="00BC1955" w:rsidP="00377CF7">
      <w:pPr>
        <w:rPr>
          <w:rFonts w:cs="Arial"/>
        </w:rPr>
      </w:pPr>
    </w:p>
    <w:p w14:paraId="4FF72EAB" w14:textId="172B1566" w:rsidR="00BC1955" w:rsidRDefault="00BC1955" w:rsidP="00377CF7">
      <w:pPr>
        <w:rPr>
          <w:rFonts w:cs="Arial"/>
        </w:rPr>
      </w:pPr>
      <w:r>
        <w:rPr>
          <w:rFonts w:cs="Arial"/>
        </w:rPr>
        <w:t>Name</w:t>
      </w:r>
    </w:p>
    <w:p w14:paraId="48780004" w14:textId="6446AEDA" w:rsidR="00BC1955" w:rsidRDefault="004B3C6B" w:rsidP="00377CF7">
      <w:pPr>
        <w:rPr>
          <w:rFonts w:cs="Arial"/>
        </w:rPr>
      </w:pPr>
      <w:r>
        <w:rPr>
          <w:rFonts w:cs="Arial"/>
        </w:rPr>
        <w:t xml:space="preserve">Full </w:t>
      </w:r>
      <w:r w:rsidR="00BC1955">
        <w:rPr>
          <w:rFonts w:cs="Arial"/>
        </w:rPr>
        <w:t>Address</w:t>
      </w:r>
    </w:p>
    <w:p w14:paraId="281F7D42" w14:textId="0E5EC5CD" w:rsidR="00BC1955" w:rsidRDefault="00FF1C54" w:rsidP="00377CF7">
      <w:pPr>
        <w:rPr>
          <w:rFonts w:cs="Arial"/>
        </w:rPr>
      </w:pPr>
      <w:r>
        <w:rPr>
          <w:rFonts w:cs="Arial"/>
        </w:rPr>
        <w:t>Phone Number</w:t>
      </w:r>
      <w:r w:rsidR="004B3C6B">
        <w:rPr>
          <w:rFonts w:cs="Arial"/>
        </w:rPr>
        <w:t>(s)</w:t>
      </w:r>
    </w:p>
    <w:p w14:paraId="7FE011F0" w14:textId="386DCDDC" w:rsidR="00FF1C54" w:rsidRDefault="00FF1C54" w:rsidP="00377CF7">
      <w:pPr>
        <w:rPr>
          <w:rFonts w:cs="Arial"/>
        </w:rPr>
      </w:pPr>
      <w:r>
        <w:rPr>
          <w:rFonts w:cs="Arial"/>
        </w:rPr>
        <w:t xml:space="preserve">Email </w:t>
      </w:r>
      <w:r w:rsidR="006D53E2">
        <w:rPr>
          <w:rFonts w:cs="Arial"/>
        </w:rPr>
        <w:t>address</w:t>
      </w:r>
    </w:p>
    <w:p w14:paraId="32A591A0" w14:textId="6BE9E0CA" w:rsidR="00FF1C54" w:rsidRPr="006E2851" w:rsidRDefault="00CD2BE5" w:rsidP="00377CF7">
      <w:pPr>
        <w:rPr>
          <w:rFonts w:cs="Arial"/>
        </w:rPr>
      </w:pPr>
      <w:r w:rsidRPr="006E2851">
        <w:rPr>
          <w:rFonts w:cs="Arial"/>
        </w:rPr>
        <w:t>Gender</w:t>
      </w:r>
    </w:p>
    <w:p w14:paraId="347FE46D" w14:textId="2BFA87CC" w:rsidR="00B515E7" w:rsidRPr="006E2851" w:rsidRDefault="00B515E7" w:rsidP="00377CF7">
      <w:pPr>
        <w:rPr>
          <w:rFonts w:cs="Arial"/>
        </w:rPr>
      </w:pPr>
      <w:r w:rsidRPr="006E2851">
        <w:rPr>
          <w:rFonts w:cs="Arial"/>
        </w:rPr>
        <w:t>Ethnicity</w:t>
      </w:r>
    </w:p>
    <w:p w14:paraId="60B8D10D" w14:textId="1FABF480" w:rsidR="00EA04B2" w:rsidRPr="006E2851" w:rsidRDefault="00EA04B2" w:rsidP="00377CF7">
      <w:pPr>
        <w:rPr>
          <w:rFonts w:cs="Arial"/>
        </w:rPr>
      </w:pPr>
      <w:r w:rsidRPr="006E2851">
        <w:rPr>
          <w:rFonts w:cs="Arial"/>
        </w:rPr>
        <w:t>Date of birth</w:t>
      </w:r>
    </w:p>
    <w:p w14:paraId="10D1BCC9" w14:textId="5D4AA239" w:rsidR="00EA04B2" w:rsidRPr="006E2851" w:rsidRDefault="00EA04B2" w:rsidP="00377CF7">
      <w:pPr>
        <w:rPr>
          <w:rFonts w:cs="Arial"/>
        </w:rPr>
      </w:pPr>
      <w:r w:rsidRPr="006E2851">
        <w:rPr>
          <w:rFonts w:cs="Arial"/>
        </w:rPr>
        <w:t>Disability status</w:t>
      </w:r>
    </w:p>
    <w:p w14:paraId="7D5DCA2F" w14:textId="7B1B10AA" w:rsidR="004E6DE7" w:rsidRPr="006E2851" w:rsidRDefault="004E6DE7" w:rsidP="00377CF7">
      <w:pPr>
        <w:rPr>
          <w:rFonts w:cs="Arial"/>
        </w:rPr>
      </w:pPr>
      <w:r w:rsidRPr="006E2851">
        <w:rPr>
          <w:rFonts w:cs="Arial"/>
        </w:rPr>
        <w:t>National Insurance Number</w:t>
      </w:r>
    </w:p>
    <w:p w14:paraId="7472A197" w14:textId="1F0A1EFD" w:rsidR="004C18CB" w:rsidRPr="006E2851" w:rsidRDefault="004C18CB" w:rsidP="00377CF7">
      <w:pPr>
        <w:rPr>
          <w:rFonts w:cs="Arial"/>
        </w:rPr>
      </w:pPr>
      <w:r w:rsidRPr="006E2851">
        <w:rPr>
          <w:rFonts w:cs="Arial"/>
        </w:rPr>
        <w:t>Employment details and history</w:t>
      </w:r>
    </w:p>
    <w:p w14:paraId="32F585CB" w14:textId="792408C4" w:rsidR="00383632" w:rsidRPr="006E2851" w:rsidRDefault="00383632" w:rsidP="00377CF7">
      <w:pPr>
        <w:rPr>
          <w:rFonts w:cs="Arial"/>
        </w:rPr>
      </w:pPr>
      <w:r w:rsidRPr="006E2851">
        <w:rPr>
          <w:rFonts w:cs="Arial"/>
        </w:rPr>
        <w:t>Financial information</w:t>
      </w:r>
    </w:p>
    <w:p w14:paraId="42FB33EE" w14:textId="3D374AA7" w:rsidR="00E05BDB" w:rsidRDefault="00104A17" w:rsidP="00377CF7">
      <w:pPr>
        <w:rPr>
          <w:rFonts w:cs="Arial"/>
        </w:rPr>
      </w:pPr>
      <w:r w:rsidRPr="006E2851">
        <w:rPr>
          <w:rFonts w:cs="Arial"/>
        </w:rPr>
        <w:t>Details about your household makeup and circumstances including your dependent children and anyone else who lives with you</w:t>
      </w:r>
      <w:r w:rsidR="00B83A60">
        <w:rPr>
          <w:rFonts w:cs="Arial"/>
        </w:rPr>
        <w:t>.</w:t>
      </w:r>
    </w:p>
    <w:p w14:paraId="78B203E1" w14:textId="77777777" w:rsidR="00BC1955" w:rsidRDefault="00BC1955" w:rsidP="00377CF7">
      <w:pPr>
        <w:rPr>
          <w:rFonts w:cs="Arial"/>
        </w:rPr>
      </w:pPr>
    </w:p>
    <w:p w14:paraId="1EAAA873" w14:textId="26BD194D" w:rsidR="00D605DD" w:rsidRDefault="00B515E7" w:rsidP="00377CF7">
      <w:pPr>
        <w:rPr>
          <w:rFonts w:cs="Arial"/>
          <w:u w:val="single"/>
        </w:rPr>
      </w:pPr>
      <w:r>
        <w:rPr>
          <w:rFonts w:cs="Arial"/>
          <w:u w:val="single"/>
        </w:rPr>
        <w:lastRenderedPageBreak/>
        <w:t>Referrals from other agencies</w:t>
      </w:r>
    </w:p>
    <w:p w14:paraId="2BEC6D2C" w14:textId="77777777" w:rsidR="00B515E7" w:rsidRPr="00B515E7" w:rsidRDefault="00B515E7" w:rsidP="00377CF7">
      <w:pPr>
        <w:rPr>
          <w:rFonts w:cs="Arial"/>
          <w:u w:val="single"/>
        </w:rPr>
      </w:pPr>
    </w:p>
    <w:p w14:paraId="645B2ECA" w14:textId="2AD967C7" w:rsidR="00377CF7" w:rsidRDefault="003B7B9F" w:rsidP="00377CF7">
      <w:pPr>
        <w:rPr>
          <w:rFonts w:cs="Arial"/>
        </w:rPr>
      </w:pPr>
      <w:r w:rsidRPr="00315071">
        <w:rPr>
          <w:rFonts w:cs="Arial"/>
        </w:rPr>
        <w:t xml:space="preserve">The </w:t>
      </w:r>
      <w:r w:rsidR="00072B5C">
        <w:rPr>
          <w:rFonts w:cs="Arial"/>
        </w:rPr>
        <w:t>Healthier Wealthier Wakefield Families service</w:t>
      </w:r>
      <w:r w:rsidR="006D53E2">
        <w:rPr>
          <w:rFonts w:cs="Arial"/>
        </w:rPr>
        <w:t xml:space="preserve"> accepts referrals from other agencies who have identified </w:t>
      </w:r>
      <w:r w:rsidR="009C4D08">
        <w:rPr>
          <w:rFonts w:cs="Arial"/>
        </w:rPr>
        <w:t xml:space="preserve">individuals that may benefit from the support of the service. </w:t>
      </w:r>
      <w:r w:rsidR="00D8229C">
        <w:rPr>
          <w:rFonts w:cs="Arial"/>
        </w:rPr>
        <w:t xml:space="preserve">For these referrals the Healthier Wealthier Wakefield Families service will obtain </w:t>
      </w:r>
      <w:r w:rsidR="004809C3">
        <w:rPr>
          <w:rFonts w:cs="Arial"/>
        </w:rPr>
        <w:t xml:space="preserve">the following information </w:t>
      </w:r>
      <w:r w:rsidR="006E2851">
        <w:rPr>
          <w:rFonts w:cs="Arial"/>
        </w:rPr>
        <w:t xml:space="preserve">about you </w:t>
      </w:r>
      <w:r w:rsidR="004809C3">
        <w:rPr>
          <w:rFonts w:cs="Arial"/>
        </w:rPr>
        <w:t>from the referring agency:</w:t>
      </w:r>
    </w:p>
    <w:p w14:paraId="6E27CCE6" w14:textId="77777777" w:rsidR="004809C3" w:rsidRDefault="004809C3" w:rsidP="00377CF7">
      <w:pPr>
        <w:rPr>
          <w:rFonts w:cs="Arial"/>
        </w:rPr>
      </w:pPr>
    </w:p>
    <w:p w14:paraId="178906D9" w14:textId="6FEE1B24" w:rsidR="004809C3" w:rsidRDefault="004809C3" w:rsidP="00377CF7">
      <w:pPr>
        <w:rPr>
          <w:rFonts w:cs="Arial"/>
        </w:rPr>
      </w:pPr>
      <w:r>
        <w:rPr>
          <w:rFonts w:cs="Arial"/>
        </w:rPr>
        <w:t>Name</w:t>
      </w:r>
    </w:p>
    <w:p w14:paraId="53A9D340" w14:textId="7D50953D" w:rsidR="004809C3" w:rsidRDefault="00DB68D4" w:rsidP="00377CF7">
      <w:pPr>
        <w:rPr>
          <w:rFonts w:cs="Arial"/>
        </w:rPr>
      </w:pPr>
      <w:r>
        <w:rPr>
          <w:rFonts w:cs="Arial"/>
        </w:rPr>
        <w:t xml:space="preserve">Full </w:t>
      </w:r>
      <w:r w:rsidR="004809C3">
        <w:rPr>
          <w:rFonts w:cs="Arial"/>
        </w:rPr>
        <w:t>Address</w:t>
      </w:r>
    </w:p>
    <w:p w14:paraId="570500BD" w14:textId="26AAD06F" w:rsidR="004809C3" w:rsidRDefault="004809C3" w:rsidP="00377CF7">
      <w:pPr>
        <w:rPr>
          <w:rFonts w:cs="Arial"/>
        </w:rPr>
      </w:pPr>
      <w:r>
        <w:rPr>
          <w:rFonts w:cs="Arial"/>
        </w:rPr>
        <w:t>Phone Number</w:t>
      </w:r>
    </w:p>
    <w:p w14:paraId="4550D2F1" w14:textId="77777777" w:rsidR="00D8060E" w:rsidRDefault="00D8060E" w:rsidP="00377CF7">
      <w:pPr>
        <w:rPr>
          <w:rFonts w:cs="Arial"/>
        </w:rPr>
      </w:pPr>
    </w:p>
    <w:p w14:paraId="062569F8" w14:textId="523CB67F" w:rsidR="00D8060E" w:rsidRDefault="00D8060E" w:rsidP="00377CF7">
      <w:pPr>
        <w:rPr>
          <w:rFonts w:cs="Arial"/>
        </w:rPr>
      </w:pPr>
      <w:r>
        <w:rPr>
          <w:rFonts w:cs="Arial"/>
        </w:rPr>
        <w:t xml:space="preserve">The service will then need to collect the following information </w:t>
      </w:r>
      <w:r w:rsidR="000B1153">
        <w:rPr>
          <w:rFonts w:cs="Arial"/>
        </w:rPr>
        <w:t>from</w:t>
      </w:r>
      <w:r>
        <w:rPr>
          <w:rFonts w:cs="Arial"/>
        </w:rPr>
        <w:t xml:space="preserve"> you:</w:t>
      </w:r>
    </w:p>
    <w:p w14:paraId="23B75C43" w14:textId="77777777" w:rsidR="00D8060E" w:rsidRDefault="00D8060E" w:rsidP="00377CF7">
      <w:pPr>
        <w:rPr>
          <w:rFonts w:cs="Arial"/>
        </w:rPr>
      </w:pPr>
    </w:p>
    <w:p w14:paraId="7C5929CC" w14:textId="77777777" w:rsidR="00D8060E" w:rsidRDefault="00D8060E" w:rsidP="00D8060E">
      <w:pPr>
        <w:rPr>
          <w:rFonts w:cs="Arial"/>
        </w:rPr>
      </w:pPr>
      <w:r>
        <w:rPr>
          <w:rFonts w:cs="Arial"/>
        </w:rPr>
        <w:t>Email address</w:t>
      </w:r>
    </w:p>
    <w:p w14:paraId="03A57E5C" w14:textId="77777777" w:rsidR="00D8060E" w:rsidRDefault="00D8060E" w:rsidP="00D8060E">
      <w:pPr>
        <w:rPr>
          <w:rFonts w:cs="Arial"/>
        </w:rPr>
      </w:pPr>
      <w:r>
        <w:rPr>
          <w:rFonts w:cs="Arial"/>
        </w:rPr>
        <w:t>Gender</w:t>
      </w:r>
    </w:p>
    <w:p w14:paraId="7EED3DA6" w14:textId="77777777" w:rsidR="00D8060E" w:rsidRDefault="00D8060E" w:rsidP="00D8060E">
      <w:pPr>
        <w:rPr>
          <w:rFonts w:cs="Arial"/>
        </w:rPr>
      </w:pPr>
      <w:r>
        <w:rPr>
          <w:rFonts w:cs="Arial"/>
        </w:rPr>
        <w:t>Ethnicity</w:t>
      </w:r>
    </w:p>
    <w:p w14:paraId="6E630C47" w14:textId="77777777" w:rsidR="00D8060E" w:rsidRDefault="00D8060E" w:rsidP="00D8060E">
      <w:pPr>
        <w:rPr>
          <w:rFonts w:cs="Arial"/>
        </w:rPr>
      </w:pPr>
      <w:r>
        <w:rPr>
          <w:rFonts w:cs="Arial"/>
        </w:rPr>
        <w:t>Date of birth</w:t>
      </w:r>
    </w:p>
    <w:p w14:paraId="68DAED1C" w14:textId="77777777" w:rsidR="00D8060E" w:rsidRPr="006E2851" w:rsidRDefault="00D8060E" w:rsidP="00D8060E">
      <w:pPr>
        <w:rPr>
          <w:rFonts w:cs="Arial"/>
        </w:rPr>
      </w:pPr>
      <w:r w:rsidRPr="006E2851">
        <w:rPr>
          <w:rFonts w:cs="Arial"/>
        </w:rPr>
        <w:t>Disability status</w:t>
      </w:r>
    </w:p>
    <w:p w14:paraId="31C74BFA" w14:textId="77777777" w:rsidR="00D8060E" w:rsidRPr="006E2851" w:rsidRDefault="00D8060E" w:rsidP="00D8060E">
      <w:pPr>
        <w:rPr>
          <w:rFonts w:cs="Arial"/>
        </w:rPr>
      </w:pPr>
      <w:r w:rsidRPr="006E2851">
        <w:rPr>
          <w:rFonts w:cs="Arial"/>
        </w:rPr>
        <w:t>National Insurance Number</w:t>
      </w:r>
    </w:p>
    <w:p w14:paraId="45BA7283" w14:textId="77777777" w:rsidR="00D8060E" w:rsidRPr="006E2851" w:rsidRDefault="00D8060E" w:rsidP="00D8060E">
      <w:pPr>
        <w:rPr>
          <w:rFonts w:cs="Arial"/>
        </w:rPr>
      </w:pPr>
      <w:r w:rsidRPr="006E2851">
        <w:rPr>
          <w:rFonts w:cs="Arial"/>
        </w:rPr>
        <w:t>Employment details and history</w:t>
      </w:r>
    </w:p>
    <w:p w14:paraId="6ED9600C" w14:textId="08B565D6" w:rsidR="00383632" w:rsidRPr="006E2851" w:rsidRDefault="00383632" w:rsidP="00D8060E">
      <w:pPr>
        <w:rPr>
          <w:rFonts w:cs="Arial"/>
        </w:rPr>
      </w:pPr>
      <w:r w:rsidRPr="006E2851">
        <w:rPr>
          <w:rFonts w:cs="Arial"/>
        </w:rPr>
        <w:t>Financial information</w:t>
      </w:r>
    </w:p>
    <w:p w14:paraId="50260A30" w14:textId="0D37AB82" w:rsidR="00104A17" w:rsidRDefault="00104A17" w:rsidP="00104A17">
      <w:pPr>
        <w:rPr>
          <w:rFonts w:cs="Arial"/>
        </w:rPr>
      </w:pPr>
      <w:r w:rsidRPr="006E2851">
        <w:rPr>
          <w:rFonts w:cs="Arial"/>
        </w:rPr>
        <w:t>Details about your household makeup and circumstances including your dependent children and anyone else who lives with you</w:t>
      </w:r>
      <w:r w:rsidR="00B83A60">
        <w:rPr>
          <w:rFonts w:cs="Arial"/>
        </w:rPr>
        <w:t>.</w:t>
      </w:r>
    </w:p>
    <w:p w14:paraId="52669056" w14:textId="77777777" w:rsidR="009E3301" w:rsidRPr="000B1153" w:rsidRDefault="009E3301" w:rsidP="00377CF7">
      <w:pPr>
        <w:rPr>
          <w:rFonts w:cs="Arial"/>
          <w:szCs w:val="24"/>
        </w:rPr>
      </w:pPr>
    </w:p>
    <w:p w14:paraId="61CAC0B1" w14:textId="7A176BA1" w:rsidR="00C909B0" w:rsidRDefault="00D8060E" w:rsidP="00377CF7">
      <w:pPr>
        <w:rPr>
          <w:rFonts w:cs="Arial"/>
        </w:rPr>
      </w:pPr>
      <w:r>
        <w:rPr>
          <w:rFonts w:cs="Arial"/>
        </w:rPr>
        <w:t>The service will</w:t>
      </w:r>
      <w:r w:rsidR="00377CF7" w:rsidRPr="00315071">
        <w:rPr>
          <w:rFonts w:cs="Arial"/>
        </w:rPr>
        <w:t xml:space="preserve"> use </w:t>
      </w:r>
      <w:r w:rsidR="008C1E1B">
        <w:rPr>
          <w:rFonts w:cs="Arial"/>
        </w:rPr>
        <w:t>your name and contact information</w:t>
      </w:r>
      <w:r w:rsidR="00377CF7" w:rsidRPr="00315071">
        <w:rPr>
          <w:rFonts w:cs="Arial"/>
        </w:rPr>
        <w:t xml:space="preserve"> to </w:t>
      </w:r>
      <w:r w:rsidR="00EB545A">
        <w:rPr>
          <w:rFonts w:cs="Arial"/>
        </w:rPr>
        <w:t>contact you</w:t>
      </w:r>
      <w:r w:rsidR="007A66AE">
        <w:rPr>
          <w:rFonts w:cs="Arial"/>
        </w:rPr>
        <w:t xml:space="preserve"> and arrange visits to provide advice and support </w:t>
      </w:r>
      <w:r w:rsidR="000959EC">
        <w:rPr>
          <w:rFonts w:cs="Arial"/>
        </w:rPr>
        <w:t xml:space="preserve">relating to your financial situation. </w:t>
      </w:r>
      <w:r w:rsidR="008C1E1B">
        <w:rPr>
          <w:rFonts w:cs="Arial"/>
        </w:rPr>
        <w:t xml:space="preserve"> </w:t>
      </w:r>
      <w:r w:rsidR="004A4087">
        <w:rPr>
          <w:rFonts w:cs="Arial"/>
        </w:rPr>
        <w:t xml:space="preserve">The service will use </w:t>
      </w:r>
      <w:r w:rsidR="00BF5CA3">
        <w:rPr>
          <w:rFonts w:cs="Arial"/>
        </w:rPr>
        <w:t xml:space="preserve">your employment </w:t>
      </w:r>
      <w:r w:rsidR="002A3165">
        <w:rPr>
          <w:rFonts w:cs="Arial"/>
        </w:rPr>
        <w:t xml:space="preserve">information </w:t>
      </w:r>
      <w:r w:rsidR="004A4087">
        <w:rPr>
          <w:rFonts w:cs="Arial"/>
        </w:rPr>
        <w:t xml:space="preserve">to assist you in understanding </w:t>
      </w:r>
      <w:r w:rsidR="007628F6">
        <w:rPr>
          <w:rFonts w:cs="Arial"/>
        </w:rPr>
        <w:t xml:space="preserve">your eligibility for </w:t>
      </w:r>
      <w:r w:rsidR="000946F1">
        <w:rPr>
          <w:rFonts w:cs="Arial"/>
        </w:rPr>
        <w:t xml:space="preserve">financial support such as Housing Benefit, </w:t>
      </w:r>
      <w:r w:rsidR="001F7466">
        <w:rPr>
          <w:rFonts w:cs="Arial"/>
        </w:rPr>
        <w:t>Universal Credit</w:t>
      </w:r>
      <w:r w:rsidR="00EE56BE">
        <w:rPr>
          <w:rFonts w:cs="Arial"/>
        </w:rPr>
        <w:t xml:space="preserve"> and other grants and benefits. </w:t>
      </w:r>
      <w:r w:rsidR="008C1E1B">
        <w:rPr>
          <w:rFonts w:cs="Arial"/>
        </w:rPr>
        <w:t xml:space="preserve"> </w:t>
      </w:r>
      <w:r w:rsidR="00EE56BE">
        <w:rPr>
          <w:rFonts w:cs="Arial"/>
        </w:rPr>
        <w:t xml:space="preserve">The service will </w:t>
      </w:r>
      <w:r w:rsidR="00885850">
        <w:rPr>
          <w:rFonts w:cs="Arial"/>
        </w:rPr>
        <w:t xml:space="preserve">use </w:t>
      </w:r>
      <w:r w:rsidR="00EE56BE">
        <w:rPr>
          <w:rFonts w:cs="Arial"/>
        </w:rPr>
        <w:t xml:space="preserve">your financial </w:t>
      </w:r>
      <w:r w:rsidR="00383632">
        <w:rPr>
          <w:rFonts w:cs="Arial"/>
        </w:rPr>
        <w:t xml:space="preserve">information to </w:t>
      </w:r>
      <w:r w:rsidR="00622408">
        <w:rPr>
          <w:rFonts w:cs="Arial"/>
        </w:rPr>
        <w:t xml:space="preserve">provide you with advice about how to maximise </w:t>
      </w:r>
      <w:r w:rsidR="00885850">
        <w:rPr>
          <w:rFonts w:cs="Arial"/>
        </w:rPr>
        <w:t>your disposable income</w:t>
      </w:r>
      <w:r w:rsidR="00C909B0">
        <w:rPr>
          <w:rFonts w:cs="Arial"/>
        </w:rPr>
        <w:t>.</w:t>
      </w:r>
    </w:p>
    <w:p w14:paraId="0C98D6B6" w14:textId="77777777" w:rsidR="00C909B0" w:rsidRDefault="00C909B0" w:rsidP="00377CF7">
      <w:pPr>
        <w:rPr>
          <w:rFonts w:cs="Arial"/>
        </w:rPr>
      </w:pPr>
    </w:p>
    <w:p w14:paraId="5EC43DC8" w14:textId="3BAAE1E1" w:rsidR="00377CF7" w:rsidRPr="00315071" w:rsidRDefault="002A3165" w:rsidP="00377CF7">
      <w:pPr>
        <w:rPr>
          <w:rFonts w:cs="Arial"/>
        </w:rPr>
      </w:pPr>
      <w:r>
        <w:rPr>
          <w:rFonts w:cs="Arial"/>
        </w:rPr>
        <w:t>The Council and WDH</w:t>
      </w:r>
      <w:r w:rsidR="00C909B0">
        <w:rPr>
          <w:rFonts w:cs="Arial"/>
        </w:rPr>
        <w:t xml:space="preserve"> use </w:t>
      </w:r>
      <w:r w:rsidR="004A4185">
        <w:rPr>
          <w:rFonts w:cs="Arial"/>
        </w:rPr>
        <w:t xml:space="preserve">information about your gender, </w:t>
      </w:r>
      <w:r w:rsidR="00842B4B">
        <w:rPr>
          <w:rFonts w:cs="Arial"/>
        </w:rPr>
        <w:t>ethnicity,</w:t>
      </w:r>
      <w:r w:rsidR="004A4185">
        <w:rPr>
          <w:rFonts w:cs="Arial"/>
        </w:rPr>
        <w:t xml:space="preserve"> and disability status to </w:t>
      </w:r>
      <w:r w:rsidR="008601B3">
        <w:rPr>
          <w:rFonts w:cs="Arial"/>
        </w:rPr>
        <w:t xml:space="preserve">ensure that </w:t>
      </w:r>
      <w:r w:rsidR="00EA252B">
        <w:rPr>
          <w:rFonts w:cs="Arial"/>
        </w:rPr>
        <w:t>the</w:t>
      </w:r>
      <w:r w:rsidR="009A42A6">
        <w:rPr>
          <w:rFonts w:cs="Arial"/>
        </w:rPr>
        <w:t xml:space="preserve"> service is accessible to all and </w:t>
      </w:r>
      <w:r w:rsidR="00EA252B">
        <w:rPr>
          <w:rFonts w:cs="Arial"/>
        </w:rPr>
        <w:t xml:space="preserve">is </w:t>
      </w:r>
      <w:r w:rsidR="009A42A6">
        <w:rPr>
          <w:rFonts w:cs="Arial"/>
        </w:rPr>
        <w:t>provided on an equitable basis.</w:t>
      </w:r>
    </w:p>
    <w:p w14:paraId="2982F919" w14:textId="77777777" w:rsidR="00377CF7" w:rsidRPr="00315071" w:rsidRDefault="00377CF7" w:rsidP="00377CF7">
      <w:pPr>
        <w:rPr>
          <w:rFonts w:cs="Arial"/>
        </w:rPr>
      </w:pPr>
    </w:p>
    <w:p w14:paraId="209B0CF3" w14:textId="24468907" w:rsidR="00377CF7" w:rsidRDefault="00377CF7" w:rsidP="00377CF7">
      <w:pPr>
        <w:rPr>
          <w:rFonts w:cs="Arial"/>
        </w:rPr>
      </w:pPr>
      <w:r w:rsidRPr="00315071">
        <w:rPr>
          <w:rFonts w:cs="Arial"/>
        </w:rPr>
        <w:t xml:space="preserve">To enable </w:t>
      </w:r>
      <w:r w:rsidR="00253F17">
        <w:rPr>
          <w:rFonts w:cs="Arial"/>
        </w:rPr>
        <w:t xml:space="preserve">WDH </w:t>
      </w:r>
      <w:r w:rsidRPr="00315071">
        <w:rPr>
          <w:rFonts w:cs="Arial"/>
        </w:rPr>
        <w:t xml:space="preserve">to provide </w:t>
      </w:r>
      <w:r w:rsidR="00253F17">
        <w:rPr>
          <w:rFonts w:cs="Arial"/>
        </w:rPr>
        <w:t xml:space="preserve">the Healthier Wealthier Wakefield Families </w:t>
      </w:r>
      <w:r w:rsidRPr="00315071">
        <w:rPr>
          <w:rFonts w:cs="Arial"/>
        </w:rPr>
        <w:t>service to</w:t>
      </w:r>
      <w:r w:rsidR="00EA252B">
        <w:rPr>
          <w:rFonts w:cs="Arial"/>
        </w:rPr>
        <w:t xml:space="preserve"> </w:t>
      </w:r>
      <w:r w:rsidRPr="00315071">
        <w:rPr>
          <w:rFonts w:cs="Arial"/>
        </w:rPr>
        <w:t>you</w:t>
      </w:r>
      <w:r w:rsidR="00161D26">
        <w:rPr>
          <w:rFonts w:cs="Arial"/>
        </w:rPr>
        <w:t xml:space="preserve">, your </w:t>
      </w:r>
      <w:r w:rsidR="00D03C1D">
        <w:rPr>
          <w:rFonts w:cs="Arial"/>
        </w:rPr>
        <w:t xml:space="preserve">contact </w:t>
      </w:r>
      <w:r w:rsidR="00161D26">
        <w:rPr>
          <w:rFonts w:cs="Arial"/>
        </w:rPr>
        <w:t xml:space="preserve">information </w:t>
      </w:r>
      <w:r w:rsidR="00D03C1D">
        <w:rPr>
          <w:rFonts w:cs="Arial"/>
        </w:rPr>
        <w:t>may</w:t>
      </w:r>
      <w:r w:rsidR="00161D26">
        <w:rPr>
          <w:rFonts w:cs="Arial"/>
        </w:rPr>
        <w:t xml:space="preserve"> be shared with </w:t>
      </w:r>
      <w:r w:rsidR="003834C9">
        <w:rPr>
          <w:rFonts w:cs="Arial"/>
        </w:rPr>
        <w:t>other</w:t>
      </w:r>
      <w:r w:rsidR="00D03C1D">
        <w:rPr>
          <w:rFonts w:cs="Arial"/>
        </w:rPr>
        <w:t xml:space="preserve"> agencies where they are identified as being able to provide </w:t>
      </w:r>
      <w:r w:rsidR="00515C02">
        <w:rPr>
          <w:rFonts w:cs="Arial"/>
        </w:rPr>
        <w:t>relevant advice or support</w:t>
      </w:r>
      <w:r w:rsidR="003834C9">
        <w:rPr>
          <w:rFonts w:cs="Arial"/>
        </w:rPr>
        <w:t>.  This will only be done with your permission.</w:t>
      </w:r>
      <w:r w:rsidRPr="00315071">
        <w:rPr>
          <w:rFonts w:cs="Arial"/>
        </w:rPr>
        <w:t xml:space="preserve"> </w:t>
      </w:r>
    </w:p>
    <w:p w14:paraId="60E20346" w14:textId="59A47B4E" w:rsidR="00EC60CD" w:rsidRDefault="00EC60CD" w:rsidP="00377CF7">
      <w:pPr>
        <w:rPr>
          <w:rFonts w:cs="Arial"/>
        </w:rPr>
      </w:pPr>
    </w:p>
    <w:p w14:paraId="4BB7510B" w14:textId="08C15CAF" w:rsidR="000619FE" w:rsidRDefault="00515C02" w:rsidP="00FA3E20">
      <w:pPr>
        <w:rPr>
          <w:rFonts w:cs="Arial"/>
        </w:rPr>
      </w:pPr>
      <w:r>
        <w:rPr>
          <w:rFonts w:cs="Arial"/>
        </w:rPr>
        <w:t>Please note, your information will always be shared securely</w:t>
      </w:r>
      <w:r w:rsidR="007E1C44">
        <w:rPr>
          <w:rFonts w:cs="Arial"/>
        </w:rPr>
        <w:t xml:space="preserve">, with your permission and </w:t>
      </w:r>
      <w:r>
        <w:rPr>
          <w:rFonts w:cs="Arial"/>
        </w:rPr>
        <w:t xml:space="preserve">only </w:t>
      </w:r>
      <w:r w:rsidR="00BC5906">
        <w:rPr>
          <w:rFonts w:cs="Arial"/>
        </w:rPr>
        <w:t xml:space="preserve">data </w:t>
      </w:r>
      <w:r w:rsidR="000619FE">
        <w:rPr>
          <w:rFonts w:cs="Arial"/>
        </w:rPr>
        <w:t xml:space="preserve">which is required to support you will be shared.  </w:t>
      </w:r>
    </w:p>
    <w:p w14:paraId="4E688687" w14:textId="77777777" w:rsidR="000619FE" w:rsidRDefault="000619FE" w:rsidP="00FA3E20">
      <w:pPr>
        <w:rPr>
          <w:rFonts w:cs="Arial"/>
        </w:rPr>
      </w:pPr>
    </w:p>
    <w:p w14:paraId="774C8A16" w14:textId="52ACE8B7" w:rsidR="00377CF7" w:rsidRDefault="00B453EB" w:rsidP="00FA3E20">
      <w:pPr>
        <w:rPr>
          <w:rFonts w:cs="Arial"/>
        </w:rPr>
      </w:pPr>
      <w:r w:rsidRPr="00B453EB">
        <w:rPr>
          <w:rFonts w:cs="Arial"/>
        </w:rPr>
        <w:t xml:space="preserve">Your data may be accessed by </w:t>
      </w:r>
      <w:r>
        <w:rPr>
          <w:rFonts w:cs="Arial"/>
        </w:rPr>
        <w:t xml:space="preserve">the Council’s </w:t>
      </w:r>
      <w:r w:rsidRPr="00B453EB">
        <w:rPr>
          <w:rFonts w:cs="Arial"/>
        </w:rPr>
        <w:t>Internal Audit and the Counter-Fraud Team as they are required to hold, or have access to, information from systems and processes across the Council so that we can ensure and demonstrate compliance with Legislation, including but not limited to, Accounts and Audit Regulations 2015, Local Government Act 1972, Regulation of Investigatory Powers Act 2000, and Public Sector Internal Audit Standards.</w:t>
      </w:r>
    </w:p>
    <w:p w14:paraId="44C3C141" w14:textId="77777777" w:rsidR="00B453EB" w:rsidRPr="00315071" w:rsidRDefault="00B453EB" w:rsidP="00FA3E20">
      <w:pPr>
        <w:rPr>
          <w:rFonts w:cs="Arial"/>
        </w:rPr>
      </w:pPr>
    </w:p>
    <w:p w14:paraId="4E5A5697" w14:textId="41463959" w:rsidR="00377CF7" w:rsidRPr="00315071" w:rsidRDefault="00377CF7" w:rsidP="00377CF7">
      <w:pPr>
        <w:rPr>
          <w:rFonts w:cs="Arial"/>
        </w:rPr>
      </w:pPr>
      <w:r w:rsidRPr="00315071">
        <w:rPr>
          <w:rFonts w:cs="Arial"/>
        </w:rPr>
        <w:t xml:space="preserve">Should you </w:t>
      </w:r>
      <w:r w:rsidR="00D4182E" w:rsidRPr="003F656C">
        <w:rPr>
          <w:rFonts w:cs="Arial"/>
        </w:rPr>
        <w:t>decide not</w:t>
      </w:r>
      <w:r w:rsidRPr="00315071">
        <w:rPr>
          <w:rFonts w:cs="Arial"/>
        </w:rPr>
        <w:t xml:space="preserve"> to provide any of the information we </w:t>
      </w:r>
      <w:r w:rsidR="00C83485" w:rsidRPr="00315071">
        <w:rPr>
          <w:rFonts w:cs="Arial"/>
        </w:rPr>
        <w:t>request</w:t>
      </w:r>
      <w:r w:rsidR="00C83485">
        <w:rPr>
          <w:rFonts w:cs="Arial"/>
        </w:rPr>
        <w:t xml:space="preserve"> or</w:t>
      </w:r>
      <w:r w:rsidR="0094045A">
        <w:rPr>
          <w:rFonts w:cs="Arial"/>
        </w:rPr>
        <w:t xml:space="preserve"> wish to cease receiving the service</w:t>
      </w:r>
      <w:r w:rsidR="00C83485">
        <w:rPr>
          <w:rFonts w:cs="Arial"/>
        </w:rPr>
        <w:t xml:space="preserve"> at any point,</w:t>
      </w:r>
      <w:r w:rsidRPr="00315071">
        <w:rPr>
          <w:rFonts w:cs="Arial"/>
        </w:rPr>
        <w:t xml:space="preserve"> </w:t>
      </w:r>
      <w:r w:rsidR="00C8248C">
        <w:rPr>
          <w:rFonts w:cs="Arial"/>
        </w:rPr>
        <w:t>then you will only be able to receive a partial service based on the information that we have.</w:t>
      </w:r>
      <w:r w:rsidR="009A6762">
        <w:rPr>
          <w:rFonts w:cs="Arial"/>
        </w:rPr>
        <w:t xml:space="preserve">  </w:t>
      </w:r>
    </w:p>
    <w:p w14:paraId="7AB8CE92" w14:textId="77777777" w:rsidR="00377CF7" w:rsidRPr="00315071" w:rsidRDefault="00377CF7" w:rsidP="00377CF7">
      <w:pPr>
        <w:rPr>
          <w:b/>
        </w:rPr>
      </w:pPr>
    </w:p>
    <w:p w14:paraId="1ED9B093" w14:textId="6971D9F9" w:rsidR="00377CF7" w:rsidRDefault="000619FE" w:rsidP="00377CF7">
      <w:pPr>
        <w:jc w:val="both"/>
        <w:rPr>
          <w:rFonts w:eastAsia="Times New Roman" w:cs="Arial"/>
          <w:b/>
          <w:lang w:eastAsia="en-GB"/>
        </w:rPr>
      </w:pPr>
      <w:r w:rsidRPr="00315071">
        <w:rPr>
          <w:b/>
        </w:rPr>
        <w:lastRenderedPageBreak/>
        <w:t>3</w:t>
      </w:r>
      <w:r w:rsidR="00AD48F0">
        <w:rPr>
          <w:b/>
        </w:rPr>
        <w:t>.</w:t>
      </w:r>
      <w:r w:rsidRPr="00315071">
        <w:rPr>
          <w:b/>
        </w:rPr>
        <w:t xml:space="preserve"> What</w:t>
      </w:r>
      <w:r w:rsidR="00377CF7" w:rsidRPr="00315071">
        <w:rPr>
          <w:rFonts w:eastAsia="Times New Roman" w:cs="Arial"/>
          <w:b/>
          <w:lang w:eastAsia="en-GB"/>
        </w:rPr>
        <w:t xml:space="preserve"> authority does the </w:t>
      </w:r>
      <w:r w:rsidR="006208FE" w:rsidRPr="006208FE">
        <w:rPr>
          <w:rFonts w:eastAsia="Times New Roman" w:cs="Arial"/>
          <w:b/>
          <w:lang w:eastAsia="en-GB"/>
        </w:rPr>
        <w:t xml:space="preserve">Healthier Wealthier Wakefield Families </w:t>
      </w:r>
      <w:r w:rsidR="006208FE">
        <w:rPr>
          <w:rFonts w:eastAsia="Times New Roman" w:cs="Arial"/>
          <w:b/>
          <w:lang w:eastAsia="en-GB"/>
        </w:rPr>
        <w:t>Service</w:t>
      </w:r>
      <w:r w:rsidR="00377CF7" w:rsidRPr="00315071">
        <w:rPr>
          <w:rFonts w:eastAsia="Times New Roman" w:cs="Arial"/>
          <w:b/>
          <w:lang w:eastAsia="en-GB"/>
        </w:rPr>
        <w:t xml:space="preserve"> have to collect and use this information?</w:t>
      </w:r>
    </w:p>
    <w:p w14:paraId="2057C2DB" w14:textId="77777777" w:rsidR="00377CF7" w:rsidRPr="00315071" w:rsidRDefault="00377CF7" w:rsidP="00377CF7">
      <w:pPr>
        <w:jc w:val="both"/>
        <w:rPr>
          <w:rFonts w:eastAsia="Times New Roman" w:cs="Arial"/>
          <w:b/>
          <w:lang w:eastAsia="en-GB"/>
        </w:rPr>
      </w:pPr>
    </w:p>
    <w:p w14:paraId="71C30E47" w14:textId="77777777" w:rsidR="004D73B2" w:rsidRDefault="004D73B2" w:rsidP="004D73B2">
      <w:pPr>
        <w:jc w:val="both"/>
        <w:rPr>
          <w:rFonts w:eastAsia="Times New Roman" w:cs="Arial"/>
          <w:lang w:eastAsia="en-GB"/>
        </w:rPr>
      </w:pPr>
      <w:r w:rsidRPr="00374745">
        <w:rPr>
          <w:rFonts w:eastAsia="Times New Roman" w:cs="Arial"/>
          <w:lang w:eastAsia="en-GB"/>
        </w:rPr>
        <w:t>The law says that we cannot process</w:t>
      </w:r>
      <w:r>
        <w:rPr>
          <w:rFonts w:eastAsia="Times New Roman" w:cs="Arial"/>
          <w:lang w:eastAsia="en-GB"/>
        </w:rPr>
        <w:t xml:space="preserve"> your</w:t>
      </w:r>
      <w:r w:rsidRPr="00374745">
        <w:rPr>
          <w:rFonts w:eastAsia="Times New Roman" w:cs="Arial"/>
          <w:lang w:eastAsia="en-GB"/>
        </w:rPr>
        <w:t xml:space="preserve"> </w:t>
      </w:r>
      <w:r w:rsidRPr="00374745">
        <w:rPr>
          <w:rFonts w:eastAsia="Times New Roman" w:cs="Arial"/>
          <w:bCs/>
          <w:lang w:eastAsia="en-GB"/>
        </w:rPr>
        <w:t>personal data</w:t>
      </w:r>
      <w:r w:rsidRPr="00374745">
        <w:rPr>
          <w:rFonts w:eastAsia="Times New Roman" w:cs="Arial"/>
          <w:lang w:eastAsia="en-GB"/>
        </w:rPr>
        <w:t xml:space="preserve"> unless we comply with at least one condition in Article 6 of the UK GDPR.  </w:t>
      </w:r>
      <w:r>
        <w:rPr>
          <w:rFonts w:eastAsia="Times New Roman" w:cs="Arial"/>
          <w:lang w:eastAsia="en-GB"/>
        </w:rPr>
        <w:t xml:space="preserve">The Article 6 lawful basis we rely upon for processing your information is: </w:t>
      </w:r>
    </w:p>
    <w:p w14:paraId="4BE0484C" w14:textId="77777777" w:rsidR="00C12E84" w:rsidRDefault="00C12E84" w:rsidP="00377CF7">
      <w:pPr>
        <w:jc w:val="both"/>
        <w:rPr>
          <w:rFonts w:eastAsia="Times New Roman" w:cs="Arial"/>
          <w:lang w:eastAsia="en-GB"/>
        </w:rPr>
      </w:pPr>
    </w:p>
    <w:p w14:paraId="0FD4C327" w14:textId="75422842" w:rsidR="00C12E84" w:rsidRPr="00BD1CD8" w:rsidRDefault="00665855" w:rsidP="00BD1CD8">
      <w:pPr>
        <w:jc w:val="both"/>
        <w:rPr>
          <w:rFonts w:eastAsia="Times New Roman" w:cs="Arial"/>
          <w:lang w:eastAsia="en-GB"/>
        </w:rPr>
      </w:pPr>
      <w:r>
        <w:rPr>
          <w:rFonts w:eastAsia="Times New Roman" w:cs="Arial"/>
          <w:lang w:eastAsia="en-GB"/>
        </w:rPr>
        <w:t>Article 6 1 (</w:t>
      </w:r>
      <w:r w:rsidR="00BD1CD8">
        <w:rPr>
          <w:rFonts w:eastAsia="Times New Roman" w:cs="Arial"/>
          <w:lang w:eastAsia="en-GB"/>
        </w:rPr>
        <w:t>e</w:t>
      </w:r>
      <w:r>
        <w:rPr>
          <w:rFonts w:eastAsia="Times New Roman" w:cs="Arial"/>
          <w:lang w:eastAsia="en-GB"/>
        </w:rPr>
        <w:t xml:space="preserve">) </w:t>
      </w:r>
      <w:r w:rsidR="003963EE">
        <w:rPr>
          <w:rFonts w:eastAsia="Times New Roman" w:cs="Arial"/>
          <w:lang w:eastAsia="en-GB"/>
        </w:rPr>
        <w:t xml:space="preserve">– </w:t>
      </w:r>
      <w:r w:rsidR="00C12E84" w:rsidRPr="00BD1CD8">
        <w:rPr>
          <w:rFonts w:eastAsia="Times New Roman" w:cs="Arial"/>
          <w:lang w:val="en" w:eastAsia="en-GB"/>
        </w:rPr>
        <w:t>We need it to perform a public task.</w:t>
      </w:r>
    </w:p>
    <w:p w14:paraId="2EF36554" w14:textId="2050BCD1" w:rsidR="004D73B2" w:rsidRDefault="004D73B2" w:rsidP="004D73B2">
      <w:pPr>
        <w:rPr>
          <w:b/>
        </w:rPr>
      </w:pPr>
    </w:p>
    <w:p w14:paraId="60572B98" w14:textId="438C72D9" w:rsidR="004D73B2" w:rsidRDefault="004D73B2" w:rsidP="004D73B2">
      <w:pPr>
        <w:jc w:val="both"/>
        <w:rPr>
          <w:rFonts w:eastAsia="Times New Roman" w:cs="Arial"/>
          <w:lang w:val="en" w:eastAsia="en-GB"/>
        </w:rPr>
      </w:pPr>
      <w:r>
        <w:rPr>
          <w:rFonts w:eastAsia="Times New Roman" w:cs="Arial"/>
          <w:lang w:val="en" w:eastAsia="en-GB"/>
        </w:rPr>
        <w:t xml:space="preserve">The law also states that we cannot process personal data which is considered to be Special Category Data (such as information relating to your health, </w:t>
      </w:r>
      <w:r w:rsidR="00842B4B">
        <w:rPr>
          <w:rFonts w:eastAsia="Times New Roman" w:cs="Arial"/>
          <w:lang w:val="en" w:eastAsia="en-GB"/>
        </w:rPr>
        <w:t>religion,</w:t>
      </w:r>
      <w:r>
        <w:rPr>
          <w:rFonts w:eastAsia="Times New Roman" w:cs="Arial"/>
          <w:lang w:val="en" w:eastAsia="en-GB"/>
        </w:rPr>
        <w:t xml:space="preserve"> or ethnicity, for example) unless we comply with a condition within Article 9 of the UK GDPR.  The Article 9 lawful basis we rely upon for processing Special Category Data is:</w:t>
      </w:r>
    </w:p>
    <w:p w14:paraId="54685DD7" w14:textId="77777777" w:rsidR="004D73B2" w:rsidRPr="004D73B2" w:rsidRDefault="004D73B2" w:rsidP="004D73B2">
      <w:pPr>
        <w:rPr>
          <w:b/>
        </w:rPr>
      </w:pPr>
    </w:p>
    <w:p w14:paraId="497CDBC6" w14:textId="060F5DDF" w:rsidR="00D721B5" w:rsidRDefault="00665855" w:rsidP="003963EE">
      <w:pPr>
        <w:jc w:val="both"/>
        <w:rPr>
          <w:rFonts w:eastAsia="Times New Roman" w:cs="Arial"/>
          <w:lang w:val="en" w:eastAsia="en-GB"/>
        </w:rPr>
      </w:pPr>
      <w:r w:rsidRPr="003963EE">
        <w:rPr>
          <w:rFonts w:eastAsia="Times New Roman" w:cs="Arial"/>
          <w:lang w:eastAsia="en-GB"/>
        </w:rPr>
        <w:t>Article 9 2 (</w:t>
      </w:r>
      <w:proofErr w:type="spellStart"/>
      <w:r w:rsidR="00D721B5" w:rsidRPr="003963EE">
        <w:rPr>
          <w:rFonts w:eastAsia="Times New Roman" w:cs="Arial"/>
          <w:lang w:eastAsia="en-GB"/>
        </w:rPr>
        <w:t>i</w:t>
      </w:r>
      <w:proofErr w:type="spellEnd"/>
      <w:r w:rsidRPr="003963EE">
        <w:rPr>
          <w:rFonts w:eastAsia="Times New Roman" w:cs="Arial"/>
          <w:lang w:eastAsia="en-GB"/>
        </w:rPr>
        <w:t xml:space="preserve">) </w:t>
      </w:r>
      <w:r w:rsidR="003963EE">
        <w:rPr>
          <w:rFonts w:eastAsia="Times New Roman" w:cs="Arial"/>
          <w:lang w:eastAsia="en-GB"/>
        </w:rPr>
        <w:t xml:space="preserve">– </w:t>
      </w:r>
      <w:r w:rsidR="00D721B5" w:rsidRPr="003963EE">
        <w:rPr>
          <w:rFonts w:eastAsia="Times New Roman" w:cs="Arial"/>
          <w:lang w:val="en" w:eastAsia="en-GB"/>
        </w:rPr>
        <w:t>We have a substantial public interest condition in the area of public health for processing</w:t>
      </w:r>
      <w:r w:rsidR="003963EE">
        <w:rPr>
          <w:rFonts w:eastAsia="Times New Roman" w:cs="Arial"/>
          <w:lang w:val="en" w:eastAsia="en-GB"/>
        </w:rPr>
        <w:t>.</w:t>
      </w:r>
    </w:p>
    <w:p w14:paraId="2CDF1A71" w14:textId="77777777" w:rsidR="00A27E1A" w:rsidRDefault="00A27E1A" w:rsidP="003963EE">
      <w:pPr>
        <w:jc w:val="both"/>
        <w:rPr>
          <w:rFonts w:eastAsia="Times New Roman" w:cs="Arial"/>
          <w:lang w:val="en" w:eastAsia="en-GB"/>
        </w:rPr>
      </w:pPr>
    </w:p>
    <w:p w14:paraId="763E2555" w14:textId="21C85239" w:rsidR="00A27E1A" w:rsidRPr="00A27E1A" w:rsidRDefault="00A27E1A" w:rsidP="00A27E1A">
      <w:pPr>
        <w:rPr>
          <w:rFonts w:cs="Arial"/>
          <w:sz w:val="22"/>
        </w:rPr>
      </w:pPr>
      <w:r>
        <w:rPr>
          <w:rFonts w:cs="Arial"/>
          <w:sz w:val="22"/>
          <w:lang w:val="en"/>
        </w:rPr>
        <w:t xml:space="preserve">Article 9 2 </w:t>
      </w:r>
      <w:r w:rsidRPr="00D547E9">
        <w:rPr>
          <w:rFonts w:cs="Arial"/>
          <w:sz w:val="22"/>
        </w:rPr>
        <w:t>(</w:t>
      </w:r>
      <w:r>
        <w:rPr>
          <w:rFonts w:cs="Arial"/>
          <w:sz w:val="22"/>
        </w:rPr>
        <w:t>g</w:t>
      </w:r>
      <w:r w:rsidRPr="00D547E9">
        <w:rPr>
          <w:rFonts w:cs="Arial"/>
          <w:sz w:val="22"/>
        </w:rPr>
        <w:t>)</w:t>
      </w:r>
      <w:r>
        <w:rPr>
          <w:rFonts w:cs="Arial"/>
          <w:sz w:val="22"/>
        </w:rPr>
        <w:t xml:space="preserve"> – </w:t>
      </w:r>
      <w:r w:rsidRPr="004B0C31">
        <w:rPr>
          <w:rFonts w:eastAsia="Times New Roman" w:cs="Arial"/>
          <w:lang w:val="en"/>
        </w:rPr>
        <w:t>We have a substantial public interest condition for processing</w:t>
      </w:r>
      <w:r>
        <w:rPr>
          <w:rFonts w:cs="Arial"/>
          <w:lang w:val="en"/>
        </w:rPr>
        <w:t xml:space="preserve"> in line with </w:t>
      </w:r>
      <w:r w:rsidRPr="00DD5B0E">
        <w:rPr>
          <w:rFonts w:cs="Arial"/>
          <w:lang w:val="en"/>
        </w:rPr>
        <w:t>Schedule 1 Section 10 Part 2</w:t>
      </w:r>
      <w:r>
        <w:rPr>
          <w:rFonts w:cs="Arial"/>
          <w:lang w:val="en"/>
        </w:rPr>
        <w:t xml:space="preserve"> (18</w:t>
      </w:r>
      <w:r w:rsidRPr="00DD5B0E">
        <w:rPr>
          <w:rFonts w:cs="Arial"/>
          <w:lang w:val="en"/>
        </w:rPr>
        <w:t xml:space="preserve">) of the DPA 2018 </w:t>
      </w:r>
      <w:r>
        <w:rPr>
          <w:rFonts w:cs="Arial"/>
          <w:lang w:val="en"/>
        </w:rPr>
        <w:t xml:space="preserve">which relates to </w:t>
      </w:r>
      <w:r w:rsidRPr="00EF4D81">
        <w:rPr>
          <w:rFonts w:cs="Arial"/>
          <w:lang w:val="en"/>
        </w:rPr>
        <w:t>Safeguarding of children and individuals at risk</w:t>
      </w:r>
      <w:r>
        <w:rPr>
          <w:rFonts w:cs="Arial"/>
          <w:lang w:val="en"/>
        </w:rPr>
        <w:t>.</w:t>
      </w:r>
    </w:p>
    <w:p w14:paraId="5BCEE4F0" w14:textId="77777777" w:rsidR="00D968E7" w:rsidRDefault="00D968E7" w:rsidP="003963EE">
      <w:pPr>
        <w:jc w:val="both"/>
        <w:rPr>
          <w:rFonts w:eastAsia="Times New Roman" w:cs="Arial"/>
          <w:lang w:val="en" w:eastAsia="en-GB"/>
        </w:rPr>
      </w:pPr>
    </w:p>
    <w:p w14:paraId="75C40570" w14:textId="77777777" w:rsidR="00377CF7" w:rsidRPr="00315071" w:rsidRDefault="00377CF7" w:rsidP="00377CF7">
      <w:pPr>
        <w:rPr>
          <w:b/>
        </w:rPr>
      </w:pPr>
      <w:r w:rsidRPr="00315071">
        <w:rPr>
          <w:b/>
        </w:rPr>
        <w:t>4.</w:t>
      </w:r>
      <w:r w:rsidRPr="00315071">
        <w:t xml:space="preserve"> </w:t>
      </w:r>
      <w:r w:rsidRPr="00315071">
        <w:rPr>
          <w:b/>
        </w:rPr>
        <w:t>How long will we keep your data?</w:t>
      </w:r>
    </w:p>
    <w:p w14:paraId="7C119996" w14:textId="77777777" w:rsidR="00377CF7" w:rsidRPr="00315071" w:rsidRDefault="00377CF7" w:rsidP="00377CF7"/>
    <w:p w14:paraId="4A3E1218" w14:textId="5B0EC421" w:rsidR="00377CF7" w:rsidRPr="00315071" w:rsidRDefault="006B6BB9" w:rsidP="00377CF7">
      <w:r>
        <w:t>The Service</w:t>
      </w:r>
      <w:r w:rsidR="00377CF7" w:rsidRPr="00315071">
        <w:t xml:space="preserve"> will </w:t>
      </w:r>
      <w:r w:rsidR="00D4182E" w:rsidRPr="0060198E">
        <w:t>keep</w:t>
      </w:r>
      <w:r w:rsidR="00377CF7" w:rsidRPr="00315071">
        <w:t xml:space="preserve"> your p</w:t>
      </w:r>
      <w:r w:rsidR="00240CE7">
        <w:t>ersonal information</w:t>
      </w:r>
      <w:r w:rsidR="00377CF7" w:rsidRPr="00315071">
        <w:t xml:space="preserve"> collected for the purpose(s) detailed in section 2 for a period </w:t>
      </w:r>
      <w:r w:rsidR="00377CF7" w:rsidRPr="008B70E7">
        <w:t xml:space="preserve">of </w:t>
      </w:r>
      <w:r w:rsidR="007916B4">
        <w:t>8</w:t>
      </w:r>
      <w:r w:rsidR="007F6F21" w:rsidRPr="008B70E7">
        <w:t xml:space="preserve"> years</w:t>
      </w:r>
      <w:r w:rsidR="00D95DEC" w:rsidRPr="008B70E7">
        <w:t xml:space="preserve"> after your last discharge from the Service,</w:t>
      </w:r>
      <w:r w:rsidR="00377CF7" w:rsidRPr="008B70E7">
        <w:t xml:space="preserve"> after</w:t>
      </w:r>
      <w:r w:rsidR="00377CF7" w:rsidRPr="00315071">
        <w:t xml:space="preserve"> which time it will be deleted from </w:t>
      </w:r>
      <w:r w:rsidR="000801AC">
        <w:t>the</w:t>
      </w:r>
      <w:r w:rsidR="00377CF7" w:rsidRPr="00315071">
        <w:t xml:space="preserve"> systems.  The reason for </w:t>
      </w:r>
      <w:r w:rsidR="00D4182E" w:rsidRPr="0060198E">
        <w:t>keeping</w:t>
      </w:r>
      <w:r w:rsidR="00377CF7" w:rsidRPr="00315071">
        <w:t xml:space="preserve"> information for this period of time is</w:t>
      </w:r>
      <w:r w:rsidR="006833FE">
        <w:t xml:space="preserve"> in line with </w:t>
      </w:r>
      <w:r w:rsidR="007916B4">
        <w:rPr>
          <w:rFonts w:cs="Arial"/>
          <w:szCs w:val="24"/>
        </w:rPr>
        <w:t xml:space="preserve">the NHS Records Management Code of Practice for Health and Social Care </w:t>
      </w:r>
      <w:r w:rsidR="007916B4">
        <w:rPr>
          <w:rFonts w:cs="Arial"/>
          <w:bCs/>
          <w:szCs w:val="24"/>
        </w:rPr>
        <w:t xml:space="preserve">and the </w:t>
      </w:r>
      <w:r w:rsidR="007916B4">
        <w:rPr>
          <w:rFonts w:cs="Arial"/>
          <w:szCs w:val="24"/>
        </w:rPr>
        <w:t>Local Government Association recommended retention periods.  This will al</w:t>
      </w:r>
      <w:r w:rsidR="00C8169C">
        <w:t>so</w:t>
      </w:r>
      <w:r w:rsidR="003619E7">
        <w:t xml:space="preserve"> enable us to identify people who have been re-referred into the </w:t>
      </w:r>
      <w:r w:rsidR="00FA4C14">
        <w:t>S</w:t>
      </w:r>
      <w:r w:rsidR="003619E7">
        <w:t>ervice an</w:t>
      </w:r>
      <w:r w:rsidR="000801AC">
        <w:t>d</w:t>
      </w:r>
      <w:r w:rsidR="003619E7">
        <w:t xml:space="preserve"> ensure that </w:t>
      </w:r>
      <w:r w:rsidR="00E4798F">
        <w:t xml:space="preserve">the </w:t>
      </w:r>
      <w:r w:rsidR="003619E7">
        <w:t xml:space="preserve">most suitable </w:t>
      </w:r>
      <w:r w:rsidR="00FA4C14">
        <w:t>service</w:t>
      </w:r>
      <w:r w:rsidR="00E4798F">
        <w:t xml:space="preserve"> is provided</w:t>
      </w:r>
      <w:r w:rsidR="00FA4C14">
        <w:t xml:space="preserve">, as well as being able to review previous advice and support </w:t>
      </w:r>
      <w:r w:rsidR="00E4798F">
        <w:t>given</w:t>
      </w:r>
      <w:r w:rsidR="00FA4C14">
        <w:t>.</w:t>
      </w:r>
    </w:p>
    <w:p w14:paraId="4A48ED46" w14:textId="77777777" w:rsidR="00377CF7" w:rsidRPr="00315071" w:rsidRDefault="00377CF7" w:rsidP="00377CF7">
      <w:pPr>
        <w:rPr>
          <w:b/>
        </w:rPr>
      </w:pPr>
    </w:p>
    <w:p w14:paraId="6AC36600" w14:textId="77777777" w:rsidR="00377CF7" w:rsidRPr="00315071" w:rsidRDefault="00377CF7" w:rsidP="00377CF7">
      <w:pPr>
        <w:rPr>
          <w:b/>
        </w:rPr>
      </w:pPr>
      <w:r w:rsidRPr="00315071">
        <w:rPr>
          <w:b/>
        </w:rPr>
        <w:t>5. Your rights and your personal data</w:t>
      </w:r>
    </w:p>
    <w:p w14:paraId="652D0A74" w14:textId="77777777" w:rsidR="00377CF7" w:rsidRPr="00315071" w:rsidRDefault="00377CF7" w:rsidP="00377CF7"/>
    <w:p w14:paraId="0BF6F908" w14:textId="76C1C9C4" w:rsidR="00377CF7" w:rsidRDefault="00377CF7" w:rsidP="00377CF7">
      <w:r w:rsidRPr="00315071">
        <w:t>Under the GDPR you have the following rights:</w:t>
      </w:r>
    </w:p>
    <w:p w14:paraId="1CBC692C" w14:textId="77777777" w:rsidR="00377CF7" w:rsidRPr="00315071" w:rsidRDefault="00377CF7" w:rsidP="00377CF7">
      <w:pPr>
        <w:rPr>
          <w:b/>
        </w:rPr>
      </w:pPr>
    </w:p>
    <w:p w14:paraId="031B787B" w14:textId="77777777" w:rsidR="00377CF7" w:rsidRPr="00315071" w:rsidRDefault="00377CF7" w:rsidP="00377CF7">
      <w:pPr>
        <w:rPr>
          <w:b/>
        </w:rPr>
      </w:pPr>
      <w:r w:rsidRPr="00315071">
        <w:rPr>
          <w:b/>
        </w:rPr>
        <w:t>Right of Access</w:t>
      </w:r>
    </w:p>
    <w:p w14:paraId="4FE9C2B3" w14:textId="77777777" w:rsidR="00377CF7" w:rsidRPr="00315071" w:rsidRDefault="00377CF7" w:rsidP="00377CF7">
      <w:r w:rsidRPr="00315071">
        <w:t xml:space="preserve">You have a right of access to the personal </w:t>
      </w:r>
      <w:r w:rsidR="00D4182E" w:rsidRPr="00797F04">
        <w:t>information</w:t>
      </w:r>
      <w:r w:rsidR="00D4182E">
        <w:t xml:space="preserve"> </w:t>
      </w:r>
      <w:r w:rsidRPr="00315071">
        <w:t>that the Council holds about you, and/or the right to be given a copy of the data undergoing processing.</w:t>
      </w:r>
    </w:p>
    <w:p w14:paraId="55DF39D3" w14:textId="77777777" w:rsidR="00377CF7" w:rsidRPr="00315071" w:rsidRDefault="00377CF7" w:rsidP="00377CF7"/>
    <w:p w14:paraId="6FBA3A9A" w14:textId="77777777" w:rsidR="00377CF7" w:rsidRPr="00315071" w:rsidRDefault="00377CF7" w:rsidP="00377CF7">
      <w:pPr>
        <w:rPr>
          <w:b/>
        </w:rPr>
      </w:pPr>
      <w:r w:rsidRPr="00315071">
        <w:rPr>
          <w:b/>
        </w:rPr>
        <w:t>Right to Rectification</w:t>
      </w:r>
    </w:p>
    <w:p w14:paraId="566715D0" w14:textId="7B0301DB" w:rsidR="00377CF7" w:rsidRPr="00315071" w:rsidRDefault="00377CF7" w:rsidP="00377CF7">
      <w:r w:rsidRPr="00315071">
        <w:t xml:space="preserve">You have the right to request that the Council corrects any personal </w:t>
      </w:r>
      <w:r w:rsidRPr="00797F04">
        <w:t>data</w:t>
      </w:r>
      <w:r w:rsidRPr="00315071">
        <w:t xml:space="preserve"> if it is found to be inaccurate, </w:t>
      </w:r>
      <w:r w:rsidR="00842B4B" w:rsidRPr="00315071">
        <w:t>incomplete,</w:t>
      </w:r>
      <w:r w:rsidRPr="00315071">
        <w:t xml:space="preserve"> or out of date. </w:t>
      </w:r>
    </w:p>
    <w:p w14:paraId="4BBCADBE" w14:textId="77777777" w:rsidR="00377CF7" w:rsidRPr="00315071" w:rsidRDefault="00377CF7" w:rsidP="00377CF7"/>
    <w:p w14:paraId="0E3E0C1A" w14:textId="77777777" w:rsidR="00377CF7" w:rsidRPr="00315071" w:rsidRDefault="00377CF7" w:rsidP="00377CF7">
      <w:pPr>
        <w:rPr>
          <w:b/>
        </w:rPr>
      </w:pPr>
      <w:r w:rsidRPr="00315071">
        <w:rPr>
          <w:b/>
        </w:rPr>
        <w:t>Right to Restriction of Processing</w:t>
      </w:r>
    </w:p>
    <w:p w14:paraId="7D630301" w14:textId="77777777" w:rsidR="00377CF7" w:rsidRPr="00315071" w:rsidRDefault="00377CF7" w:rsidP="00377CF7">
      <w:pPr>
        <w:rPr>
          <w:b/>
        </w:rPr>
      </w:pPr>
      <w:r w:rsidRPr="00315071">
        <w:t xml:space="preserve">You have the right, where there is a dispute in relation to accuracy or lawfulness of processing of your personal </w:t>
      </w:r>
      <w:r w:rsidRPr="00797F04">
        <w:t>data,</w:t>
      </w:r>
      <w:r w:rsidRPr="00315071">
        <w:t xml:space="preserve"> to request </w:t>
      </w:r>
      <w:r w:rsidR="003B7B9F" w:rsidRPr="00315071">
        <w:t xml:space="preserve">that </w:t>
      </w:r>
      <w:r w:rsidRPr="00315071">
        <w:t>a restriction is placed on further processing.</w:t>
      </w:r>
    </w:p>
    <w:p w14:paraId="5A773B17" w14:textId="77777777" w:rsidR="00377CF7" w:rsidRPr="00315071" w:rsidRDefault="00377CF7" w:rsidP="00377CF7">
      <w:pPr>
        <w:rPr>
          <w:b/>
        </w:rPr>
      </w:pPr>
    </w:p>
    <w:p w14:paraId="33EFC662" w14:textId="77777777" w:rsidR="00377CF7" w:rsidRPr="00315071" w:rsidRDefault="00377CF7" w:rsidP="00377CF7">
      <w:pPr>
        <w:rPr>
          <w:b/>
        </w:rPr>
      </w:pPr>
      <w:r w:rsidRPr="00315071">
        <w:rPr>
          <w:b/>
        </w:rPr>
        <w:t>Right to Object to Processing</w:t>
      </w:r>
    </w:p>
    <w:p w14:paraId="109A5EF1" w14:textId="77777777" w:rsidR="00377CF7" w:rsidRPr="00315071" w:rsidRDefault="00377CF7" w:rsidP="00377CF7">
      <w:r w:rsidRPr="00315071">
        <w:t xml:space="preserve">In certain circumstances, you may have a right to object </w:t>
      </w:r>
      <w:r w:rsidRPr="00B35702">
        <w:t xml:space="preserve">to </w:t>
      </w:r>
      <w:r w:rsidR="00A340E5" w:rsidRPr="00B35702">
        <w:t xml:space="preserve">the </w:t>
      </w:r>
      <w:r w:rsidRPr="00B35702">
        <w:t>processing of your personal data.</w:t>
      </w:r>
      <w:r w:rsidRPr="00315071">
        <w:t xml:space="preserve"> </w:t>
      </w:r>
    </w:p>
    <w:p w14:paraId="0D390604" w14:textId="77777777" w:rsidR="00377CF7" w:rsidRPr="00315071" w:rsidRDefault="00377CF7" w:rsidP="00377CF7"/>
    <w:p w14:paraId="11420E37" w14:textId="77777777" w:rsidR="00377CF7" w:rsidRPr="00315071" w:rsidRDefault="00377CF7" w:rsidP="00377CF7">
      <w:pPr>
        <w:rPr>
          <w:b/>
        </w:rPr>
      </w:pPr>
      <w:r w:rsidRPr="00315071">
        <w:rPr>
          <w:b/>
        </w:rPr>
        <w:t>Right of Complaint</w:t>
      </w:r>
    </w:p>
    <w:p w14:paraId="2E280FC6" w14:textId="77777777" w:rsidR="00377CF7" w:rsidRPr="00315071" w:rsidRDefault="00377CF7" w:rsidP="00377CF7">
      <w:pPr>
        <w:rPr>
          <w:b/>
        </w:rPr>
      </w:pPr>
      <w:r w:rsidRPr="00315071">
        <w:t xml:space="preserve">You have a right to lodge a complaint with the Information Commissioner, please find contact details below. </w:t>
      </w:r>
    </w:p>
    <w:p w14:paraId="51F1F6D2" w14:textId="77777777" w:rsidR="00377CF7" w:rsidRPr="00315071" w:rsidRDefault="00377CF7" w:rsidP="00377CF7"/>
    <w:p w14:paraId="4A96B29A" w14:textId="77777777" w:rsidR="00377CF7" w:rsidRPr="00315071" w:rsidRDefault="00377CF7" w:rsidP="00377CF7">
      <w:pPr>
        <w:spacing w:after="240"/>
        <w:rPr>
          <w:rFonts w:eastAsia="Times New Roman" w:cs="Arial"/>
          <w:szCs w:val="24"/>
          <w:lang w:val="en" w:eastAsia="en-GB"/>
        </w:rPr>
      </w:pPr>
      <w:r w:rsidRPr="00315071">
        <w:rPr>
          <w:rFonts w:eastAsia="Times New Roman" w:cs="Arial"/>
          <w:szCs w:val="24"/>
          <w:lang w:val="en" w:eastAsia="en-GB"/>
        </w:rPr>
        <w:t>Information Commissioner's Office</w:t>
      </w:r>
      <w:r w:rsidRPr="00315071">
        <w:rPr>
          <w:rFonts w:eastAsia="Times New Roman" w:cs="Arial"/>
          <w:szCs w:val="24"/>
          <w:lang w:val="en" w:eastAsia="en-GB"/>
        </w:rPr>
        <w:br/>
        <w:t>Wycliffe House</w:t>
      </w:r>
      <w:r w:rsidRPr="00315071">
        <w:rPr>
          <w:rFonts w:eastAsia="Times New Roman" w:cs="Arial"/>
          <w:szCs w:val="24"/>
          <w:lang w:val="en" w:eastAsia="en-GB"/>
        </w:rPr>
        <w:br/>
        <w:t>Water Lane</w:t>
      </w:r>
      <w:r w:rsidRPr="00315071">
        <w:rPr>
          <w:rFonts w:eastAsia="Times New Roman" w:cs="Arial"/>
          <w:szCs w:val="24"/>
          <w:lang w:val="en" w:eastAsia="en-GB"/>
        </w:rPr>
        <w:br/>
        <w:t>Wilmslow</w:t>
      </w:r>
      <w:r w:rsidRPr="00315071">
        <w:rPr>
          <w:rFonts w:eastAsia="Times New Roman" w:cs="Arial"/>
          <w:szCs w:val="24"/>
          <w:lang w:val="en" w:eastAsia="en-GB"/>
        </w:rPr>
        <w:br/>
        <w:t>Cheshire</w:t>
      </w:r>
      <w:r w:rsidRPr="00315071">
        <w:rPr>
          <w:rFonts w:eastAsia="Times New Roman" w:cs="Arial"/>
          <w:szCs w:val="24"/>
          <w:lang w:val="en" w:eastAsia="en-GB"/>
        </w:rPr>
        <w:br/>
        <w:t>SK9 5AF</w:t>
      </w:r>
    </w:p>
    <w:p w14:paraId="124E8F65" w14:textId="4E0E1B86" w:rsidR="00377CF7" w:rsidRPr="00315071" w:rsidRDefault="00377CF7" w:rsidP="00377CF7">
      <w:pPr>
        <w:rPr>
          <w:rFonts w:eastAsia="Times New Roman" w:cs="Arial"/>
          <w:szCs w:val="24"/>
          <w:lang w:val="en" w:eastAsia="en-GB"/>
        </w:rPr>
      </w:pPr>
      <w:r w:rsidRPr="00315071">
        <w:rPr>
          <w:rFonts w:eastAsia="Times New Roman" w:cs="Arial"/>
          <w:szCs w:val="24"/>
          <w:lang w:val="en" w:eastAsia="en-GB"/>
        </w:rPr>
        <w:t>Tel: 0303 123 1113 (local rate) or 01625 545 745 if you prefer to use a national rate number</w:t>
      </w:r>
      <w:r w:rsidR="009E413C">
        <w:rPr>
          <w:rFonts w:eastAsia="Times New Roman" w:cs="Arial"/>
          <w:szCs w:val="24"/>
          <w:lang w:val="en" w:eastAsia="en-GB"/>
        </w:rPr>
        <w:t>.</w:t>
      </w:r>
    </w:p>
    <w:p w14:paraId="6ADFDA2C" w14:textId="77777777" w:rsidR="00377CF7" w:rsidRPr="00315071" w:rsidRDefault="00377CF7" w:rsidP="00377CF7"/>
    <w:p w14:paraId="749D6609" w14:textId="3D58F991" w:rsidR="001A6CFD" w:rsidRPr="00315071" w:rsidRDefault="001A6CFD" w:rsidP="001A6CFD">
      <w:r>
        <w:t>To</w:t>
      </w:r>
      <w:r w:rsidRPr="00315071">
        <w:t xml:space="preserve"> exercise any of your rights</w:t>
      </w:r>
      <w:r>
        <w:t xml:space="preserve"> listed above</w:t>
      </w:r>
      <w:r w:rsidRPr="00315071">
        <w:t>, you should contact the Data Controller as shown in section 1</w:t>
      </w:r>
      <w:r>
        <w:t>a</w:t>
      </w:r>
      <w:r w:rsidRPr="00315071">
        <w:t>.</w:t>
      </w:r>
    </w:p>
    <w:p w14:paraId="2D9323E4" w14:textId="77777777" w:rsidR="00377CF7" w:rsidRPr="00315071" w:rsidRDefault="00377CF7" w:rsidP="00377CF7"/>
    <w:p w14:paraId="6B3ECB09" w14:textId="50729B35" w:rsidR="00377CF7" w:rsidRPr="00315071" w:rsidRDefault="001A6CFD" w:rsidP="00377CF7">
      <w:r>
        <w:rPr>
          <w:b/>
          <w:bCs/>
        </w:rPr>
        <w:t>6</w:t>
      </w:r>
      <w:r w:rsidR="00377CF7" w:rsidRPr="00315071">
        <w:rPr>
          <w:b/>
          <w:bCs/>
        </w:rPr>
        <w:t xml:space="preserve">.  Further processing </w:t>
      </w:r>
    </w:p>
    <w:p w14:paraId="27DB823C" w14:textId="404733E5" w:rsidR="00A449B9" w:rsidRPr="00315071" w:rsidRDefault="00377CF7" w:rsidP="00377CF7">
      <w:r w:rsidRPr="00315071">
        <w:t xml:space="preserve">If we wish to use your personal data for a new purpose, not covered by this </w:t>
      </w:r>
      <w:r w:rsidR="003B53FB">
        <w:t>Privacy</w:t>
      </w:r>
      <w:r w:rsidRPr="00315071">
        <w:t xml:space="preserve"> Notice, then we will provide you with </w:t>
      </w:r>
      <w:r w:rsidR="00B852AA">
        <w:t xml:space="preserve">a new </w:t>
      </w:r>
      <w:r w:rsidR="003B53FB">
        <w:t>Privacy</w:t>
      </w:r>
      <w:r w:rsidR="00B852AA">
        <w:t xml:space="preserve"> N</w:t>
      </w:r>
      <w:r w:rsidRPr="00315071">
        <w:t xml:space="preserve">otice explaining this new use prior to commencing the processing and setting out the relevant purposes and processing conditions. </w:t>
      </w:r>
    </w:p>
    <w:p w14:paraId="11707D0E" w14:textId="2EB76C60" w:rsidR="00377CF7" w:rsidRDefault="00377CF7" w:rsidP="00377CF7">
      <w:pPr>
        <w:rPr>
          <w:b/>
        </w:rPr>
      </w:pPr>
    </w:p>
    <w:p w14:paraId="4DC57484" w14:textId="7569C286" w:rsidR="001C4DD9" w:rsidRDefault="001A6CFD" w:rsidP="00377CF7">
      <w:pPr>
        <w:rPr>
          <w:b/>
        </w:rPr>
      </w:pPr>
      <w:r>
        <w:rPr>
          <w:b/>
        </w:rPr>
        <w:t>7</w:t>
      </w:r>
      <w:r w:rsidR="001C4DD9">
        <w:rPr>
          <w:b/>
        </w:rPr>
        <w:t>.  Changes to this Notice</w:t>
      </w:r>
    </w:p>
    <w:p w14:paraId="237A4047" w14:textId="4C036B1E" w:rsidR="00377CF7" w:rsidRPr="00CD0C63" w:rsidRDefault="001C4DD9" w:rsidP="00CD0C63">
      <w:pPr>
        <w:rPr>
          <w:bCs/>
        </w:rPr>
      </w:pPr>
      <w:r>
        <w:rPr>
          <w:bCs/>
        </w:rPr>
        <w:t>We will review this notice regularly</w:t>
      </w:r>
      <w:r w:rsidR="00CD0C63">
        <w:rPr>
          <w:bCs/>
        </w:rPr>
        <w:t xml:space="preserve">, and no later than every </w:t>
      </w:r>
      <w:r w:rsidR="00F56667">
        <w:rPr>
          <w:bCs/>
        </w:rPr>
        <w:t>2</w:t>
      </w:r>
      <w:r w:rsidR="00CD0C63">
        <w:rPr>
          <w:bCs/>
        </w:rPr>
        <w:t xml:space="preserve"> years,</w:t>
      </w:r>
      <w:r>
        <w:rPr>
          <w:bCs/>
        </w:rPr>
        <w:t xml:space="preserve"> </w:t>
      </w:r>
      <w:r w:rsidR="00CD0C63">
        <w:rPr>
          <w:bCs/>
        </w:rPr>
        <w:t>to ensure it remains accurate</w:t>
      </w:r>
      <w:r w:rsidR="00F51D42">
        <w:rPr>
          <w:bCs/>
        </w:rPr>
        <w:t xml:space="preserve"> and </w:t>
      </w:r>
      <w:r w:rsidR="00CD0C63">
        <w:rPr>
          <w:bCs/>
        </w:rPr>
        <w:t>relevant</w:t>
      </w:r>
      <w:r w:rsidR="00F51D42">
        <w:rPr>
          <w:bCs/>
        </w:rPr>
        <w:t>, unless legislative changes require this sooner</w:t>
      </w:r>
      <w:r w:rsidR="00CD0C63">
        <w:rPr>
          <w:bCs/>
        </w:rPr>
        <w:t xml:space="preserve">.  </w:t>
      </w:r>
    </w:p>
    <w:sectPr w:rsidR="00377CF7" w:rsidRPr="00CD0C63" w:rsidSect="00526859">
      <w:footerReference w:type="default" r:id="rId10"/>
      <w:headerReference w:type="first" r:id="rId11"/>
      <w:footerReference w:type="first" r:id="rId12"/>
      <w:pgSz w:w="11906" w:h="16838"/>
      <w:pgMar w:top="1134" w:right="1134" w:bottom="1134" w:left="1134"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061F5" w14:textId="77777777" w:rsidR="00526859" w:rsidRDefault="00526859" w:rsidP="00086A4C">
      <w:r>
        <w:separator/>
      </w:r>
    </w:p>
  </w:endnote>
  <w:endnote w:type="continuationSeparator" w:id="0">
    <w:p w14:paraId="75D311EA" w14:textId="77777777" w:rsidR="00526859" w:rsidRDefault="00526859" w:rsidP="0008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B0EB" w14:textId="3D6B4B9F" w:rsidR="00C36439" w:rsidRPr="001A6CFD" w:rsidRDefault="00F30B69" w:rsidP="00C36439">
    <w:pPr>
      <w:pStyle w:val="Footer"/>
      <w:jc w:val="right"/>
      <w:rPr>
        <w:b/>
        <w:bCs/>
        <w:sz w:val="20"/>
        <w:szCs w:val="20"/>
      </w:rPr>
    </w:pPr>
    <w:r w:rsidRPr="001A6CFD">
      <w:rPr>
        <w:b/>
        <w:bCs/>
        <w:sz w:val="20"/>
        <w:szCs w:val="20"/>
      </w:rPr>
      <w:t>Version 1.0</w:t>
    </w:r>
  </w:p>
  <w:p w14:paraId="6C9AAC35" w14:textId="1099C665" w:rsidR="00C36439" w:rsidRPr="001A6CFD" w:rsidRDefault="00D36723" w:rsidP="00D36723">
    <w:pPr>
      <w:pStyle w:val="Footer"/>
      <w:jc w:val="right"/>
    </w:pPr>
    <w:r w:rsidRPr="001A6CFD">
      <w:rPr>
        <w:b/>
        <w:bCs/>
        <w:sz w:val="20"/>
        <w:szCs w:val="20"/>
      </w:rPr>
      <w:t>Valid from 0</w:t>
    </w:r>
    <w:r w:rsidR="001A6CFD">
      <w:rPr>
        <w:b/>
        <w:bCs/>
        <w:sz w:val="20"/>
        <w:szCs w:val="20"/>
      </w:rPr>
      <w:t>7</w:t>
    </w:r>
    <w:r w:rsidRPr="001A6CFD">
      <w:rPr>
        <w:b/>
        <w:bCs/>
        <w:sz w:val="20"/>
        <w:szCs w:val="20"/>
      </w:rPr>
      <w:t>/02/2024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B066" w14:textId="3FA9130A" w:rsidR="00970172" w:rsidRDefault="00580446" w:rsidP="007778B4">
    <w:pPr>
      <w:pStyle w:val="Footer"/>
      <w:jc w:val="right"/>
      <w:rPr>
        <w:b/>
        <w:bCs/>
        <w:color w:val="FF0000"/>
        <w:sz w:val="20"/>
        <w:szCs w:val="20"/>
      </w:rPr>
    </w:pPr>
    <w:r w:rsidRPr="00706B28">
      <w:rPr>
        <w:b/>
        <w:bCs/>
        <w:sz w:val="20"/>
        <w:szCs w:val="20"/>
      </w:rPr>
      <w:t>(Insert Version number here)</w:t>
    </w:r>
  </w:p>
  <w:p w14:paraId="544C46FD" w14:textId="75B8DAF7" w:rsidR="00776646" w:rsidRPr="0093769B" w:rsidRDefault="00776646" w:rsidP="007778B4">
    <w:pPr>
      <w:pStyle w:val="Footer"/>
      <w:jc w:val="right"/>
      <w:rPr>
        <w:b/>
        <w:bCs/>
        <w:color w:val="FF0000"/>
      </w:rPr>
    </w:pPr>
    <w:r w:rsidRPr="00706B28">
      <w:rPr>
        <w:b/>
        <w:bCs/>
        <w:sz w:val="20"/>
        <w:szCs w:val="20"/>
      </w:rPr>
      <w:t>(Insert date valid from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3650B" w14:textId="77777777" w:rsidR="00526859" w:rsidRDefault="00526859" w:rsidP="00086A4C">
      <w:r>
        <w:separator/>
      </w:r>
    </w:p>
  </w:footnote>
  <w:footnote w:type="continuationSeparator" w:id="0">
    <w:p w14:paraId="77D8CBDC" w14:textId="77777777" w:rsidR="00526859" w:rsidRDefault="00526859" w:rsidP="00086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D96F" w14:textId="296602AB" w:rsidR="003E61D5" w:rsidRPr="00C12E84" w:rsidRDefault="00C12E84" w:rsidP="00C12E84">
    <w:pPr>
      <w:pStyle w:val="Header"/>
    </w:pPr>
    <w:r w:rsidRPr="00315071">
      <w:rPr>
        <w:noProof/>
        <w:lang w:eastAsia="en-GB"/>
      </w:rPr>
      <w:drawing>
        <wp:inline distT="0" distB="0" distL="0" distR="0" wp14:anchorId="4981292C" wp14:editId="4161C99F">
          <wp:extent cx="2211174" cy="3143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907" cy="3168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15CC"/>
    <w:multiLevelType w:val="hybridMultilevel"/>
    <w:tmpl w:val="DD54592A"/>
    <w:lvl w:ilvl="0" w:tplc="57109D1E">
      <w:start w:val="1"/>
      <w:numFmt w:val="low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1E596F"/>
    <w:multiLevelType w:val="hybridMultilevel"/>
    <w:tmpl w:val="A3BCF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12C58"/>
    <w:multiLevelType w:val="hybridMultilevel"/>
    <w:tmpl w:val="D8828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7E502C"/>
    <w:multiLevelType w:val="hybridMultilevel"/>
    <w:tmpl w:val="BCA6B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CC3121"/>
    <w:multiLevelType w:val="multilevel"/>
    <w:tmpl w:val="193E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C0959"/>
    <w:multiLevelType w:val="hybridMultilevel"/>
    <w:tmpl w:val="84F2B61C"/>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F50543"/>
    <w:multiLevelType w:val="hybridMultilevel"/>
    <w:tmpl w:val="1F9E53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23BD1"/>
    <w:multiLevelType w:val="hybridMultilevel"/>
    <w:tmpl w:val="1B1435C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73671E4"/>
    <w:multiLevelType w:val="hybridMultilevel"/>
    <w:tmpl w:val="143CA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37039"/>
    <w:multiLevelType w:val="hybridMultilevel"/>
    <w:tmpl w:val="B31A9CFA"/>
    <w:lvl w:ilvl="0" w:tplc="CC8A4912">
      <w:start w:val="9"/>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AF233D"/>
    <w:multiLevelType w:val="hybridMultilevel"/>
    <w:tmpl w:val="454AB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476E71"/>
    <w:multiLevelType w:val="hybridMultilevel"/>
    <w:tmpl w:val="70D8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C63C09"/>
    <w:multiLevelType w:val="hybridMultilevel"/>
    <w:tmpl w:val="98ACABA2"/>
    <w:lvl w:ilvl="0" w:tplc="F744AA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DA330A"/>
    <w:multiLevelType w:val="hybridMultilevel"/>
    <w:tmpl w:val="8E50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CA104C"/>
    <w:multiLevelType w:val="hybridMultilevel"/>
    <w:tmpl w:val="694C2794"/>
    <w:lvl w:ilvl="0" w:tplc="317855F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4225900"/>
    <w:multiLevelType w:val="hybridMultilevel"/>
    <w:tmpl w:val="5B62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85267A"/>
    <w:multiLevelType w:val="hybridMultilevel"/>
    <w:tmpl w:val="C4743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454F21"/>
    <w:multiLevelType w:val="hybridMultilevel"/>
    <w:tmpl w:val="BAC6E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AC62C8B"/>
    <w:multiLevelType w:val="hybridMultilevel"/>
    <w:tmpl w:val="3580D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D37BF1"/>
    <w:multiLevelType w:val="hybridMultilevel"/>
    <w:tmpl w:val="1BB0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17726"/>
    <w:multiLevelType w:val="hybridMultilevel"/>
    <w:tmpl w:val="9D6CC2F8"/>
    <w:lvl w:ilvl="0" w:tplc="32AC6334">
      <w:start w:val="1"/>
      <w:numFmt w:val="low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F174AEB"/>
    <w:multiLevelType w:val="hybridMultilevel"/>
    <w:tmpl w:val="E242AC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736262"/>
    <w:multiLevelType w:val="hybridMultilevel"/>
    <w:tmpl w:val="399ED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74768A"/>
    <w:multiLevelType w:val="hybridMultilevel"/>
    <w:tmpl w:val="261C6B7A"/>
    <w:lvl w:ilvl="0" w:tplc="63D457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766E25"/>
    <w:multiLevelType w:val="hybridMultilevel"/>
    <w:tmpl w:val="B360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5A7D15"/>
    <w:multiLevelType w:val="multilevel"/>
    <w:tmpl w:val="BE5A2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9854638">
    <w:abstractNumId w:val="4"/>
  </w:num>
  <w:num w:numId="2" w16cid:durableId="1110393567">
    <w:abstractNumId w:val="10"/>
  </w:num>
  <w:num w:numId="3" w16cid:durableId="1825657397">
    <w:abstractNumId w:val="18"/>
  </w:num>
  <w:num w:numId="4" w16cid:durableId="387917918">
    <w:abstractNumId w:val="1"/>
  </w:num>
  <w:num w:numId="5" w16cid:durableId="1163819329">
    <w:abstractNumId w:val="16"/>
  </w:num>
  <w:num w:numId="6" w16cid:durableId="48264191">
    <w:abstractNumId w:val="11"/>
  </w:num>
  <w:num w:numId="7" w16cid:durableId="691415708">
    <w:abstractNumId w:val="22"/>
  </w:num>
  <w:num w:numId="8" w16cid:durableId="737899861">
    <w:abstractNumId w:val="6"/>
  </w:num>
  <w:num w:numId="9" w16cid:durableId="70737437">
    <w:abstractNumId w:val="21"/>
  </w:num>
  <w:num w:numId="10" w16cid:durableId="1250892347">
    <w:abstractNumId w:val="17"/>
  </w:num>
  <w:num w:numId="11" w16cid:durableId="1144472754">
    <w:abstractNumId w:val="3"/>
  </w:num>
  <w:num w:numId="12" w16cid:durableId="1156340950">
    <w:abstractNumId w:val="9"/>
  </w:num>
  <w:num w:numId="13" w16cid:durableId="24409353">
    <w:abstractNumId w:val="25"/>
  </w:num>
  <w:num w:numId="14" w16cid:durableId="2097625001">
    <w:abstractNumId w:val="7"/>
  </w:num>
  <w:num w:numId="15" w16cid:durableId="1136948661">
    <w:abstractNumId w:val="5"/>
  </w:num>
  <w:num w:numId="16" w16cid:durableId="1661076129">
    <w:abstractNumId w:val="15"/>
  </w:num>
  <w:num w:numId="17" w16cid:durableId="1423256714">
    <w:abstractNumId w:val="19"/>
  </w:num>
  <w:num w:numId="18" w16cid:durableId="1933203582">
    <w:abstractNumId w:val="13"/>
  </w:num>
  <w:num w:numId="19" w16cid:durableId="106120631">
    <w:abstractNumId w:val="24"/>
  </w:num>
  <w:num w:numId="20" w16cid:durableId="40516219">
    <w:abstractNumId w:val="23"/>
  </w:num>
  <w:num w:numId="21" w16cid:durableId="1147673323">
    <w:abstractNumId w:val="8"/>
  </w:num>
  <w:num w:numId="22" w16cid:durableId="559902992">
    <w:abstractNumId w:val="20"/>
  </w:num>
  <w:num w:numId="23" w16cid:durableId="1528255096">
    <w:abstractNumId w:val="12"/>
  </w:num>
  <w:num w:numId="24" w16cid:durableId="446506483">
    <w:abstractNumId w:val="8"/>
  </w:num>
  <w:num w:numId="25" w16cid:durableId="1890526857">
    <w:abstractNumId w:val="2"/>
  </w:num>
  <w:num w:numId="26" w16cid:durableId="35207451">
    <w:abstractNumId w:val="14"/>
  </w:num>
  <w:num w:numId="27" w16cid:durableId="298076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1A8"/>
    <w:rsid w:val="00001055"/>
    <w:rsid w:val="000216C5"/>
    <w:rsid w:val="00022614"/>
    <w:rsid w:val="000233AF"/>
    <w:rsid w:val="00023E67"/>
    <w:rsid w:val="000277B0"/>
    <w:rsid w:val="00033D16"/>
    <w:rsid w:val="00047E43"/>
    <w:rsid w:val="000619FE"/>
    <w:rsid w:val="00066501"/>
    <w:rsid w:val="000726B2"/>
    <w:rsid w:val="00072B5C"/>
    <w:rsid w:val="00076722"/>
    <w:rsid w:val="000801AC"/>
    <w:rsid w:val="000810FE"/>
    <w:rsid w:val="00081356"/>
    <w:rsid w:val="00082422"/>
    <w:rsid w:val="00083A7B"/>
    <w:rsid w:val="00086A4C"/>
    <w:rsid w:val="0009338E"/>
    <w:rsid w:val="000946F1"/>
    <w:rsid w:val="000959EC"/>
    <w:rsid w:val="00097753"/>
    <w:rsid w:val="000A0D3C"/>
    <w:rsid w:val="000B0C8A"/>
    <w:rsid w:val="000B1153"/>
    <w:rsid w:val="000B1E2C"/>
    <w:rsid w:val="000B37B1"/>
    <w:rsid w:val="000B6A84"/>
    <w:rsid w:val="000C1B1D"/>
    <w:rsid w:val="000D238A"/>
    <w:rsid w:val="000D3A43"/>
    <w:rsid w:val="000D4018"/>
    <w:rsid w:val="000F0AA9"/>
    <w:rsid w:val="000F1AB9"/>
    <w:rsid w:val="001011AD"/>
    <w:rsid w:val="00101D45"/>
    <w:rsid w:val="00104A17"/>
    <w:rsid w:val="00107A62"/>
    <w:rsid w:val="00111AC7"/>
    <w:rsid w:val="00112A47"/>
    <w:rsid w:val="00120DE6"/>
    <w:rsid w:val="00130458"/>
    <w:rsid w:val="001379CA"/>
    <w:rsid w:val="00151087"/>
    <w:rsid w:val="00161D26"/>
    <w:rsid w:val="001642BE"/>
    <w:rsid w:val="00171FF5"/>
    <w:rsid w:val="00182A6C"/>
    <w:rsid w:val="00193468"/>
    <w:rsid w:val="00197F6E"/>
    <w:rsid w:val="001A230D"/>
    <w:rsid w:val="001A4871"/>
    <w:rsid w:val="001A6378"/>
    <w:rsid w:val="001A6577"/>
    <w:rsid w:val="001A6CFD"/>
    <w:rsid w:val="001B2E36"/>
    <w:rsid w:val="001B31A8"/>
    <w:rsid w:val="001C4DD9"/>
    <w:rsid w:val="001D058F"/>
    <w:rsid w:val="001D3280"/>
    <w:rsid w:val="001E176B"/>
    <w:rsid w:val="001E70A4"/>
    <w:rsid w:val="001F0712"/>
    <w:rsid w:val="001F0A61"/>
    <w:rsid w:val="001F7466"/>
    <w:rsid w:val="001F7C3B"/>
    <w:rsid w:val="00203F3E"/>
    <w:rsid w:val="00205933"/>
    <w:rsid w:val="00230D65"/>
    <w:rsid w:val="0023651E"/>
    <w:rsid w:val="00240CE7"/>
    <w:rsid w:val="002529E1"/>
    <w:rsid w:val="00253F17"/>
    <w:rsid w:val="00254A53"/>
    <w:rsid w:val="00257906"/>
    <w:rsid w:val="002579D9"/>
    <w:rsid w:val="00262296"/>
    <w:rsid w:val="00267E2B"/>
    <w:rsid w:val="0029378F"/>
    <w:rsid w:val="002A29C2"/>
    <w:rsid w:val="002A3165"/>
    <w:rsid w:val="002A545D"/>
    <w:rsid w:val="002C0BE0"/>
    <w:rsid w:val="002C30A8"/>
    <w:rsid w:val="002E2047"/>
    <w:rsid w:val="002E23AA"/>
    <w:rsid w:val="002E7A7D"/>
    <w:rsid w:val="002F606A"/>
    <w:rsid w:val="00301036"/>
    <w:rsid w:val="00301FD4"/>
    <w:rsid w:val="00302B18"/>
    <w:rsid w:val="00305DDE"/>
    <w:rsid w:val="003117DB"/>
    <w:rsid w:val="00315071"/>
    <w:rsid w:val="00341FEC"/>
    <w:rsid w:val="003427AA"/>
    <w:rsid w:val="003508FA"/>
    <w:rsid w:val="0035605C"/>
    <w:rsid w:val="003619E7"/>
    <w:rsid w:val="0036600C"/>
    <w:rsid w:val="00377CF7"/>
    <w:rsid w:val="00382455"/>
    <w:rsid w:val="003834C9"/>
    <w:rsid w:val="00383632"/>
    <w:rsid w:val="00391CB5"/>
    <w:rsid w:val="0039345F"/>
    <w:rsid w:val="00393DC0"/>
    <w:rsid w:val="003943C6"/>
    <w:rsid w:val="003963EE"/>
    <w:rsid w:val="00397FD4"/>
    <w:rsid w:val="003B33A0"/>
    <w:rsid w:val="003B4806"/>
    <w:rsid w:val="003B53FB"/>
    <w:rsid w:val="003B637B"/>
    <w:rsid w:val="003B7B9F"/>
    <w:rsid w:val="003C0AE0"/>
    <w:rsid w:val="003D4237"/>
    <w:rsid w:val="003D7F60"/>
    <w:rsid w:val="003E531E"/>
    <w:rsid w:val="003E61D5"/>
    <w:rsid w:val="003F3F83"/>
    <w:rsid w:val="003F656C"/>
    <w:rsid w:val="00403557"/>
    <w:rsid w:val="00404170"/>
    <w:rsid w:val="00434574"/>
    <w:rsid w:val="00437572"/>
    <w:rsid w:val="004408CC"/>
    <w:rsid w:val="00443B0C"/>
    <w:rsid w:val="00447BE1"/>
    <w:rsid w:val="00462F15"/>
    <w:rsid w:val="004809C3"/>
    <w:rsid w:val="00481924"/>
    <w:rsid w:val="00485D43"/>
    <w:rsid w:val="004A4087"/>
    <w:rsid w:val="004A4185"/>
    <w:rsid w:val="004B3C6B"/>
    <w:rsid w:val="004C18CB"/>
    <w:rsid w:val="004D5084"/>
    <w:rsid w:val="004D73B2"/>
    <w:rsid w:val="004D7497"/>
    <w:rsid w:val="004E6DE7"/>
    <w:rsid w:val="004F7C1B"/>
    <w:rsid w:val="00504F6E"/>
    <w:rsid w:val="005103CE"/>
    <w:rsid w:val="00515C02"/>
    <w:rsid w:val="00521C22"/>
    <w:rsid w:val="00526859"/>
    <w:rsid w:val="00574503"/>
    <w:rsid w:val="00580446"/>
    <w:rsid w:val="00583252"/>
    <w:rsid w:val="0058444B"/>
    <w:rsid w:val="005A160E"/>
    <w:rsid w:val="005B0145"/>
    <w:rsid w:val="005D7E03"/>
    <w:rsid w:val="005E1E7C"/>
    <w:rsid w:val="005E2625"/>
    <w:rsid w:val="005E66A9"/>
    <w:rsid w:val="005F1D88"/>
    <w:rsid w:val="005F5BDD"/>
    <w:rsid w:val="005F7432"/>
    <w:rsid w:val="0060198E"/>
    <w:rsid w:val="006044A3"/>
    <w:rsid w:val="00607608"/>
    <w:rsid w:val="00607FD1"/>
    <w:rsid w:val="00613ED2"/>
    <w:rsid w:val="0061604A"/>
    <w:rsid w:val="006208FE"/>
    <w:rsid w:val="00622408"/>
    <w:rsid w:val="00627A5E"/>
    <w:rsid w:val="00637418"/>
    <w:rsid w:val="00641829"/>
    <w:rsid w:val="00662028"/>
    <w:rsid w:val="00665855"/>
    <w:rsid w:val="00667D47"/>
    <w:rsid w:val="00670095"/>
    <w:rsid w:val="00673956"/>
    <w:rsid w:val="006833FE"/>
    <w:rsid w:val="006B3109"/>
    <w:rsid w:val="006B6BB9"/>
    <w:rsid w:val="006B6EBB"/>
    <w:rsid w:val="006B7291"/>
    <w:rsid w:val="006C3F29"/>
    <w:rsid w:val="006D53E2"/>
    <w:rsid w:val="006E2851"/>
    <w:rsid w:val="006E5908"/>
    <w:rsid w:val="006E6290"/>
    <w:rsid w:val="006F439C"/>
    <w:rsid w:val="006F486E"/>
    <w:rsid w:val="00706B28"/>
    <w:rsid w:val="0072178E"/>
    <w:rsid w:val="007350FC"/>
    <w:rsid w:val="00745FCA"/>
    <w:rsid w:val="00753358"/>
    <w:rsid w:val="007572B8"/>
    <w:rsid w:val="007628F6"/>
    <w:rsid w:val="00776646"/>
    <w:rsid w:val="007778B4"/>
    <w:rsid w:val="007916B4"/>
    <w:rsid w:val="00795D11"/>
    <w:rsid w:val="00797F04"/>
    <w:rsid w:val="007A3C8E"/>
    <w:rsid w:val="007A66AE"/>
    <w:rsid w:val="007B3D30"/>
    <w:rsid w:val="007D5DA8"/>
    <w:rsid w:val="007E0EED"/>
    <w:rsid w:val="007E1C44"/>
    <w:rsid w:val="007E33CD"/>
    <w:rsid w:val="007E473C"/>
    <w:rsid w:val="007F5538"/>
    <w:rsid w:val="007F6F21"/>
    <w:rsid w:val="008006B1"/>
    <w:rsid w:val="00810052"/>
    <w:rsid w:val="00813A4A"/>
    <w:rsid w:val="00813D38"/>
    <w:rsid w:val="00842B4B"/>
    <w:rsid w:val="008505A6"/>
    <w:rsid w:val="00854AA3"/>
    <w:rsid w:val="008601B3"/>
    <w:rsid w:val="00861225"/>
    <w:rsid w:val="00861306"/>
    <w:rsid w:val="00863451"/>
    <w:rsid w:val="00873F76"/>
    <w:rsid w:val="00885850"/>
    <w:rsid w:val="008B70E7"/>
    <w:rsid w:val="008B7C61"/>
    <w:rsid w:val="008C0A05"/>
    <w:rsid w:val="008C1960"/>
    <w:rsid w:val="008C1E1B"/>
    <w:rsid w:val="008C769B"/>
    <w:rsid w:val="008D38E8"/>
    <w:rsid w:val="008E4FA1"/>
    <w:rsid w:val="00906A92"/>
    <w:rsid w:val="00917C71"/>
    <w:rsid w:val="00923109"/>
    <w:rsid w:val="00933312"/>
    <w:rsid w:val="0093769B"/>
    <w:rsid w:val="0094045A"/>
    <w:rsid w:val="00946778"/>
    <w:rsid w:val="00963998"/>
    <w:rsid w:val="00970172"/>
    <w:rsid w:val="00975C1E"/>
    <w:rsid w:val="00980529"/>
    <w:rsid w:val="009933D7"/>
    <w:rsid w:val="00995F04"/>
    <w:rsid w:val="009A0DA3"/>
    <w:rsid w:val="009A2C01"/>
    <w:rsid w:val="009A42A6"/>
    <w:rsid w:val="009A6762"/>
    <w:rsid w:val="009C4D08"/>
    <w:rsid w:val="009E3301"/>
    <w:rsid w:val="009E413C"/>
    <w:rsid w:val="009F38E4"/>
    <w:rsid w:val="009F78A0"/>
    <w:rsid w:val="00A00666"/>
    <w:rsid w:val="00A03B60"/>
    <w:rsid w:val="00A0416B"/>
    <w:rsid w:val="00A074F5"/>
    <w:rsid w:val="00A23CB0"/>
    <w:rsid w:val="00A27E1A"/>
    <w:rsid w:val="00A340E5"/>
    <w:rsid w:val="00A35388"/>
    <w:rsid w:val="00A40508"/>
    <w:rsid w:val="00A449B9"/>
    <w:rsid w:val="00A50999"/>
    <w:rsid w:val="00A53F10"/>
    <w:rsid w:val="00A579C1"/>
    <w:rsid w:val="00A60ADB"/>
    <w:rsid w:val="00A62428"/>
    <w:rsid w:val="00A66C37"/>
    <w:rsid w:val="00A77352"/>
    <w:rsid w:val="00A8604D"/>
    <w:rsid w:val="00A90B3C"/>
    <w:rsid w:val="00A917B6"/>
    <w:rsid w:val="00AA18DF"/>
    <w:rsid w:val="00AD0C30"/>
    <w:rsid w:val="00AD17AA"/>
    <w:rsid w:val="00AD48F0"/>
    <w:rsid w:val="00AF0027"/>
    <w:rsid w:val="00B000BD"/>
    <w:rsid w:val="00B242AC"/>
    <w:rsid w:val="00B35702"/>
    <w:rsid w:val="00B37DB7"/>
    <w:rsid w:val="00B41077"/>
    <w:rsid w:val="00B453EB"/>
    <w:rsid w:val="00B515E7"/>
    <w:rsid w:val="00B52506"/>
    <w:rsid w:val="00B55051"/>
    <w:rsid w:val="00B62EC4"/>
    <w:rsid w:val="00B63BE3"/>
    <w:rsid w:val="00B74DCF"/>
    <w:rsid w:val="00B83A60"/>
    <w:rsid w:val="00B852AA"/>
    <w:rsid w:val="00B85BF7"/>
    <w:rsid w:val="00BA2EB6"/>
    <w:rsid w:val="00BB1596"/>
    <w:rsid w:val="00BB3BFA"/>
    <w:rsid w:val="00BB4C1A"/>
    <w:rsid w:val="00BC0D15"/>
    <w:rsid w:val="00BC1955"/>
    <w:rsid w:val="00BC5906"/>
    <w:rsid w:val="00BD1CD8"/>
    <w:rsid w:val="00BF5CA3"/>
    <w:rsid w:val="00BF77F2"/>
    <w:rsid w:val="00BF7E27"/>
    <w:rsid w:val="00C06F7A"/>
    <w:rsid w:val="00C12E84"/>
    <w:rsid w:val="00C1380C"/>
    <w:rsid w:val="00C1606A"/>
    <w:rsid w:val="00C36439"/>
    <w:rsid w:val="00C42F8D"/>
    <w:rsid w:val="00C47ACF"/>
    <w:rsid w:val="00C52123"/>
    <w:rsid w:val="00C56C50"/>
    <w:rsid w:val="00C57B34"/>
    <w:rsid w:val="00C65178"/>
    <w:rsid w:val="00C6594B"/>
    <w:rsid w:val="00C73674"/>
    <w:rsid w:val="00C74C2A"/>
    <w:rsid w:val="00C8169C"/>
    <w:rsid w:val="00C8248C"/>
    <w:rsid w:val="00C83485"/>
    <w:rsid w:val="00C841A6"/>
    <w:rsid w:val="00C8439B"/>
    <w:rsid w:val="00C909B0"/>
    <w:rsid w:val="00CA6051"/>
    <w:rsid w:val="00CC1514"/>
    <w:rsid w:val="00CD0C63"/>
    <w:rsid w:val="00CD2BE5"/>
    <w:rsid w:val="00CE34BF"/>
    <w:rsid w:val="00CE6164"/>
    <w:rsid w:val="00CF3467"/>
    <w:rsid w:val="00CF5C0A"/>
    <w:rsid w:val="00D03C1D"/>
    <w:rsid w:val="00D065A0"/>
    <w:rsid w:val="00D15FBF"/>
    <w:rsid w:val="00D2050F"/>
    <w:rsid w:val="00D232F8"/>
    <w:rsid w:val="00D2354C"/>
    <w:rsid w:val="00D36723"/>
    <w:rsid w:val="00D4182E"/>
    <w:rsid w:val="00D56545"/>
    <w:rsid w:val="00D605DD"/>
    <w:rsid w:val="00D62378"/>
    <w:rsid w:val="00D721B5"/>
    <w:rsid w:val="00D7299F"/>
    <w:rsid w:val="00D776BC"/>
    <w:rsid w:val="00D8060E"/>
    <w:rsid w:val="00D8229C"/>
    <w:rsid w:val="00D850A1"/>
    <w:rsid w:val="00D85440"/>
    <w:rsid w:val="00D87159"/>
    <w:rsid w:val="00D90B1E"/>
    <w:rsid w:val="00D95DEC"/>
    <w:rsid w:val="00D968E7"/>
    <w:rsid w:val="00DA28E7"/>
    <w:rsid w:val="00DB36F6"/>
    <w:rsid w:val="00DB4086"/>
    <w:rsid w:val="00DB51FA"/>
    <w:rsid w:val="00DB68D4"/>
    <w:rsid w:val="00DB73E9"/>
    <w:rsid w:val="00DC193F"/>
    <w:rsid w:val="00DC5EC2"/>
    <w:rsid w:val="00DC6E15"/>
    <w:rsid w:val="00DD0D30"/>
    <w:rsid w:val="00E02D3B"/>
    <w:rsid w:val="00E05BDB"/>
    <w:rsid w:val="00E108C6"/>
    <w:rsid w:val="00E12DCE"/>
    <w:rsid w:val="00E305CD"/>
    <w:rsid w:val="00E36809"/>
    <w:rsid w:val="00E37ADC"/>
    <w:rsid w:val="00E4103D"/>
    <w:rsid w:val="00E44C8E"/>
    <w:rsid w:val="00E4798F"/>
    <w:rsid w:val="00E51883"/>
    <w:rsid w:val="00E567B8"/>
    <w:rsid w:val="00E5797E"/>
    <w:rsid w:val="00E629CA"/>
    <w:rsid w:val="00E66E70"/>
    <w:rsid w:val="00E6742C"/>
    <w:rsid w:val="00E701CF"/>
    <w:rsid w:val="00E77681"/>
    <w:rsid w:val="00E80214"/>
    <w:rsid w:val="00E80491"/>
    <w:rsid w:val="00EA04B2"/>
    <w:rsid w:val="00EA252B"/>
    <w:rsid w:val="00EB229E"/>
    <w:rsid w:val="00EB545A"/>
    <w:rsid w:val="00EC60CD"/>
    <w:rsid w:val="00ED41AD"/>
    <w:rsid w:val="00ED749A"/>
    <w:rsid w:val="00EE05E2"/>
    <w:rsid w:val="00EE56BE"/>
    <w:rsid w:val="00F01F5A"/>
    <w:rsid w:val="00F02D81"/>
    <w:rsid w:val="00F10264"/>
    <w:rsid w:val="00F1031D"/>
    <w:rsid w:val="00F20C0F"/>
    <w:rsid w:val="00F23DBC"/>
    <w:rsid w:val="00F26473"/>
    <w:rsid w:val="00F30B69"/>
    <w:rsid w:val="00F32BBA"/>
    <w:rsid w:val="00F37DA0"/>
    <w:rsid w:val="00F51D42"/>
    <w:rsid w:val="00F52A8B"/>
    <w:rsid w:val="00F56667"/>
    <w:rsid w:val="00F629CB"/>
    <w:rsid w:val="00F719DF"/>
    <w:rsid w:val="00F72E3A"/>
    <w:rsid w:val="00F75C23"/>
    <w:rsid w:val="00F84BBE"/>
    <w:rsid w:val="00F872C0"/>
    <w:rsid w:val="00F872ED"/>
    <w:rsid w:val="00F96C19"/>
    <w:rsid w:val="00FA17E4"/>
    <w:rsid w:val="00FA3E20"/>
    <w:rsid w:val="00FA4A92"/>
    <w:rsid w:val="00FA4C14"/>
    <w:rsid w:val="00FB345A"/>
    <w:rsid w:val="00FD6E3C"/>
    <w:rsid w:val="00FE4C81"/>
    <w:rsid w:val="00FF0952"/>
    <w:rsid w:val="00FF1C54"/>
    <w:rsid w:val="00FF23CA"/>
    <w:rsid w:val="00FF3967"/>
    <w:rsid w:val="00FF3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933"/>
    <w:rPr>
      <w:rFonts w:ascii="Tahoma" w:hAnsi="Tahoma" w:cs="Tahoma"/>
      <w:sz w:val="16"/>
      <w:szCs w:val="16"/>
    </w:rPr>
  </w:style>
  <w:style w:type="character" w:customStyle="1" w:styleId="BalloonTextChar">
    <w:name w:val="Balloon Text Char"/>
    <w:basedOn w:val="DefaultParagraphFont"/>
    <w:link w:val="BalloonText"/>
    <w:uiPriority w:val="99"/>
    <w:semiHidden/>
    <w:rsid w:val="00205933"/>
    <w:rPr>
      <w:rFonts w:ascii="Tahoma" w:hAnsi="Tahoma" w:cs="Tahoma"/>
      <w:sz w:val="16"/>
      <w:szCs w:val="16"/>
    </w:rPr>
  </w:style>
  <w:style w:type="paragraph" w:styleId="NormalWeb">
    <w:name w:val="Normal (Web)"/>
    <w:basedOn w:val="Normal"/>
    <w:uiPriority w:val="99"/>
    <w:rsid w:val="009933D7"/>
    <w:pPr>
      <w:spacing w:after="75"/>
    </w:pPr>
    <w:rPr>
      <w:rFonts w:ascii="Times New Roman" w:eastAsia="MS Mincho" w:hAnsi="Times New Roman" w:cs="Times New Roman"/>
      <w:szCs w:val="24"/>
      <w:lang w:eastAsia="ja-JP"/>
    </w:rPr>
  </w:style>
  <w:style w:type="paragraph" w:styleId="Header">
    <w:name w:val="header"/>
    <w:basedOn w:val="Normal"/>
    <w:link w:val="HeaderChar"/>
    <w:uiPriority w:val="99"/>
    <w:unhideWhenUsed/>
    <w:rsid w:val="00086A4C"/>
    <w:pPr>
      <w:tabs>
        <w:tab w:val="center" w:pos="4513"/>
        <w:tab w:val="right" w:pos="9026"/>
      </w:tabs>
    </w:pPr>
  </w:style>
  <w:style w:type="character" w:customStyle="1" w:styleId="HeaderChar">
    <w:name w:val="Header Char"/>
    <w:basedOn w:val="DefaultParagraphFont"/>
    <w:link w:val="Header"/>
    <w:uiPriority w:val="99"/>
    <w:rsid w:val="00086A4C"/>
  </w:style>
  <w:style w:type="paragraph" w:styleId="Footer">
    <w:name w:val="footer"/>
    <w:basedOn w:val="Normal"/>
    <w:link w:val="FooterChar"/>
    <w:uiPriority w:val="99"/>
    <w:unhideWhenUsed/>
    <w:rsid w:val="00086A4C"/>
    <w:pPr>
      <w:tabs>
        <w:tab w:val="center" w:pos="4513"/>
        <w:tab w:val="right" w:pos="9026"/>
      </w:tabs>
    </w:pPr>
  </w:style>
  <w:style w:type="character" w:customStyle="1" w:styleId="FooterChar">
    <w:name w:val="Footer Char"/>
    <w:basedOn w:val="DefaultParagraphFont"/>
    <w:link w:val="Footer"/>
    <w:uiPriority w:val="99"/>
    <w:rsid w:val="00086A4C"/>
  </w:style>
  <w:style w:type="table" w:styleId="TableGrid">
    <w:name w:val="Table Grid"/>
    <w:basedOn w:val="TableNormal"/>
    <w:uiPriority w:val="59"/>
    <w:rsid w:val="00F02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38E8"/>
    <w:rPr>
      <w:color w:val="0000FF" w:themeColor="hyperlink"/>
      <w:u w:val="single"/>
    </w:rPr>
  </w:style>
  <w:style w:type="paragraph" w:styleId="ListParagraph">
    <w:name w:val="List Paragraph"/>
    <w:basedOn w:val="Normal"/>
    <w:uiPriority w:val="34"/>
    <w:qFormat/>
    <w:rsid w:val="00BB3BFA"/>
    <w:pPr>
      <w:ind w:left="720"/>
      <w:contextualSpacing/>
    </w:pPr>
  </w:style>
  <w:style w:type="paragraph" w:customStyle="1" w:styleId="Default">
    <w:name w:val="Default"/>
    <w:rsid w:val="004D5084"/>
    <w:pPr>
      <w:autoSpaceDE w:val="0"/>
      <w:autoSpaceDN w:val="0"/>
      <w:adjustRightInd w:val="0"/>
    </w:pPr>
    <w:rPr>
      <w:rFonts w:cs="Arial"/>
      <w:color w:val="000000"/>
      <w:szCs w:val="24"/>
    </w:rPr>
  </w:style>
  <w:style w:type="character" w:styleId="CommentReference">
    <w:name w:val="annotation reference"/>
    <w:basedOn w:val="DefaultParagraphFont"/>
    <w:uiPriority w:val="99"/>
    <w:semiHidden/>
    <w:unhideWhenUsed/>
    <w:rsid w:val="00E44C8E"/>
    <w:rPr>
      <w:sz w:val="16"/>
      <w:szCs w:val="16"/>
    </w:rPr>
  </w:style>
  <w:style w:type="paragraph" w:styleId="CommentText">
    <w:name w:val="annotation text"/>
    <w:basedOn w:val="Normal"/>
    <w:link w:val="CommentTextChar"/>
    <w:uiPriority w:val="99"/>
    <w:unhideWhenUsed/>
    <w:rsid w:val="00E44C8E"/>
    <w:rPr>
      <w:sz w:val="20"/>
      <w:szCs w:val="20"/>
    </w:rPr>
  </w:style>
  <w:style w:type="character" w:customStyle="1" w:styleId="CommentTextChar">
    <w:name w:val="Comment Text Char"/>
    <w:basedOn w:val="DefaultParagraphFont"/>
    <w:link w:val="CommentText"/>
    <w:uiPriority w:val="99"/>
    <w:rsid w:val="00E44C8E"/>
    <w:rPr>
      <w:sz w:val="20"/>
      <w:szCs w:val="20"/>
    </w:rPr>
  </w:style>
  <w:style w:type="paragraph" w:styleId="CommentSubject">
    <w:name w:val="annotation subject"/>
    <w:basedOn w:val="CommentText"/>
    <w:next w:val="CommentText"/>
    <w:link w:val="CommentSubjectChar"/>
    <w:uiPriority w:val="99"/>
    <w:semiHidden/>
    <w:unhideWhenUsed/>
    <w:rsid w:val="00E44C8E"/>
    <w:rPr>
      <w:b/>
      <w:bCs/>
    </w:rPr>
  </w:style>
  <w:style w:type="character" w:customStyle="1" w:styleId="CommentSubjectChar">
    <w:name w:val="Comment Subject Char"/>
    <w:basedOn w:val="CommentTextChar"/>
    <w:link w:val="CommentSubject"/>
    <w:uiPriority w:val="99"/>
    <w:semiHidden/>
    <w:rsid w:val="00E44C8E"/>
    <w:rPr>
      <w:b/>
      <w:bCs/>
      <w:sz w:val="20"/>
      <w:szCs w:val="20"/>
    </w:rPr>
  </w:style>
  <w:style w:type="character" w:styleId="UnresolvedMention">
    <w:name w:val="Unresolved Mention"/>
    <w:basedOn w:val="DefaultParagraphFont"/>
    <w:uiPriority w:val="99"/>
    <w:semiHidden/>
    <w:unhideWhenUsed/>
    <w:rsid w:val="003E5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12190">
      <w:bodyDiv w:val="1"/>
      <w:marLeft w:val="0"/>
      <w:marRight w:val="0"/>
      <w:marTop w:val="0"/>
      <w:marBottom w:val="0"/>
      <w:divBdr>
        <w:top w:val="none" w:sz="0" w:space="0" w:color="auto"/>
        <w:left w:val="none" w:sz="0" w:space="0" w:color="auto"/>
        <w:bottom w:val="none" w:sz="0" w:space="0" w:color="auto"/>
        <w:right w:val="none" w:sz="0" w:space="0" w:color="auto"/>
      </w:divBdr>
    </w:div>
    <w:div w:id="186335004">
      <w:bodyDiv w:val="1"/>
      <w:marLeft w:val="0"/>
      <w:marRight w:val="0"/>
      <w:marTop w:val="0"/>
      <w:marBottom w:val="0"/>
      <w:divBdr>
        <w:top w:val="none" w:sz="0" w:space="0" w:color="auto"/>
        <w:left w:val="none" w:sz="0" w:space="0" w:color="auto"/>
        <w:bottom w:val="none" w:sz="0" w:space="0" w:color="auto"/>
        <w:right w:val="none" w:sz="0" w:space="0" w:color="auto"/>
      </w:divBdr>
    </w:div>
    <w:div w:id="201094315">
      <w:bodyDiv w:val="1"/>
      <w:marLeft w:val="0"/>
      <w:marRight w:val="0"/>
      <w:marTop w:val="0"/>
      <w:marBottom w:val="0"/>
      <w:divBdr>
        <w:top w:val="none" w:sz="0" w:space="0" w:color="auto"/>
        <w:left w:val="none" w:sz="0" w:space="0" w:color="auto"/>
        <w:bottom w:val="none" w:sz="0" w:space="0" w:color="auto"/>
        <w:right w:val="none" w:sz="0" w:space="0" w:color="auto"/>
      </w:divBdr>
    </w:div>
    <w:div w:id="585727601">
      <w:bodyDiv w:val="1"/>
      <w:marLeft w:val="0"/>
      <w:marRight w:val="0"/>
      <w:marTop w:val="0"/>
      <w:marBottom w:val="0"/>
      <w:divBdr>
        <w:top w:val="none" w:sz="0" w:space="0" w:color="auto"/>
        <w:left w:val="none" w:sz="0" w:space="0" w:color="auto"/>
        <w:bottom w:val="none" w:sz="0" w:space="0" w:color="auto"/>
        <w:right w:val="none" w:sz="0" w:space="0" w:color="auto"/>
      </w:divBdr>
    </w:div>
    <w:div w:id="620571702">
      <w:bodyDiv w:val="1"/>
      <w:marLeft w:val="0"/>
      <w:marRight w:val="0"/>
      <w:marTop w:val="0"/>
      <w:marBottom w:val="0"/>
      <w:divBdr>
        <w:top w:val="none" w:sz="0" w:space="0" w:color="auto"/>
        <w:left w:val="none" w:sz="0" w:space="0" w:color="auto"/>
        <w:bottom w:val="none" w:sz="0" w:space="0" w:color="auto"/>
        <w:right w:val="none" w:sz="0" w:space="0" w:color="auto"/>
      </w:divBdr>
    </w:div>
    <w:div w:id="654651013">
      <w:bodyDiv w:val="1"/>
      <w:marLeft w:val="0"/>
      <w:marRight w:val="0"/>
      <w:marTop w:val="0"/>
      <w:marBottom w:val="0"/>
      <w:divBdr>
        <w:top w:val="none" w:sz="0" w:space="0" w:color="auto"/>
        <w:left w:val="none" w:sz="0" w:space="0" w:color="auto"/>
        <w:bottom w:val="none" w:sz="0" w:space="0" w:color="auto"/>
        <w:right w:val="none" w:sz="0" w:space="0" w:color="auto"/>
      </w:divBdr>
    </w:div>
    <w:div w:id="734818713">
      <w:bodyDiv w:val="1"/>
      <w:marLeft w:val="0"/>
      <w:marRight w:val="0"/>
      <w:marTop w:val="0"/>
      <w:marBottom w:val="0"/>
      <w:divBdr>
        <w:top w:val="none" w:sz="0" w:space="0" w:color="auto"/>
        <w:left w:val="none" w:sz="0" w:space="0" w:color="auto"/>
        <w:bottom w:val="none" w:sz="0" w:space="0" w:color="auto"/>
        <w:right w:val="none" w:sz="0" w:space="0" w:color="auto"/>
      </w:divBdr>
    </w:div>
    <w:div w:id="784426459">
      <w:bodyDiv w:val="1"/>
      <w:marLeft w:val="0"/>
      <w:marRight w:val="0"/>
      <w:marTop w:val="0"/>
      <w:marBottom w:val="0"/>
      <w:divBdr>
        <w:top w:val="none" w:sz="0" w:space="0" w:color="auto"/>
        <w:left w:val="none" w:sz="0" w:space="0" w:color="auto"/>
        <w:bottom w:val="none" w:sz="0" w:space="0" w:color="auto"/>
        <w:right w:val="none" w:sz="0" w:space="0" w:color="auto"/>
      </w:divBdr>
    </w:div>
    <w:div w:id="1325470944">
      <w:bodyDiv w:val="1"/>
      <w:marLeft w:val="0"/>
      <w:marRight w:val="0"/>
      <w:marTop w:val="0"/>
      <w:marBottom w:val="0"/>
      <w:divBdr>
        <w:top w:val="none" w:sz="0" w:space="0" w:color="auto"/>
        <w:left w:val="none" w:sz="0" w:space="0" w:color="auto"/>
        <w:bottom w:val="none" w:sz="0" w:space="0" w:color="auto"/>
        <w:right w:val="none" w:sz="0" w:space="0" w:color="auto"/>
      </w:divBdr>
      <w:divsChild>
        <w:div w:id="1574000982">
          <w:marLeft w:val="0"/>
          <w:marRight w:val="0"/>
          <w:marTop w:val="0"/>
          <w:marBottom w:val="0"/>
          <w:divBdr>
            <w:top w:val="none" w:sz="0" w:space="0" w:color="auto"/>
            <w:left w:val="none" w:sz="0" w:space="0" w:color="auto"/>
            <w:bottom w:val="none" w:sz="0" w:space="0" w:color="auto"/>
            <w:right w:val="none" w:sz="0" w:space="0" w:color="auto"/>
          </w:divBdr>
          <w:divsChild>
            <w:div w:id="1229150533">
              <w:marLeft w:val="0"/>
              <w:marRight w:val="0"/>
              <w:marTop w:val="0"/>
              <w:marBottom w:val="0"/>
              <w:divBdr>
                <w:top w:val="none" w:sz="0" w:space="0" w:color="auto"/>
                <w:left w:val="none" w:sz="0" w:space="0" w:color="auto"/>
                <w:bottom w:val="none" w:sz="0" w:space="0" w:color="auto"/>
                <w:right w:val="none" w:sz="0" w:space="0" w:color="auto"/>
              </w:divBdr>
              <w:divsChild>
                <w:div w:id="723256185">
                  <w:marLeft w:val="0"/>
                  <w:marRight w:val="0"/>
                  <w:marTop w:val="0"/>
                  <w:marBottom w:val="0"/>
                  <w:divBdr>
                    <w:top w:val="none" w:sz="0" w:space="0" w:color="auto"/>
                    <w:left w:val="none" w:sz="0" w:space="0" w:color="auto"/>
                    <w:bottom w:val="none" w:sz="0" w:space="0" w:color="auto"/>
                    <w:right w:val="none" w:sz="0" w:space="0" w:color="auto"/>
                  </w:divBdr>
                  <w:divsChild>
                    <w:div w:id="998116407">
                      <w:marLeft w:val="0"/>
                      <w:marRight w:val="0"/>
                      <w:marTop w:val="0"/>
                      <w:marBottom w:val="0"/>
                      <w:divBdr>
                        <w:top w:val="none" w:sz="0" w:space="0" w:color="auto"/>
                        <w:left w:val="none" w:sz="0" w:space="0" w:color="auto"/>
                        <w:bottom w:val="none" w:sz="0" w:space="0" w:color="auto"/>
                        <w:right w:val="none" w:sz="0" w:space="0" w:color="auto"/>
                      </w:divBdr>
                      <w:divsChild>
                        <w:div w:id="332728892">
                          <w:marLeft w:val="0"/>
                          <w:marRight w:val="0"/>
                          <w:marTop w:val="0"/>
                          <w:marBottom w:val="0"/>
                          <w:divBdr>
                            <w:top w:val="none" w:sz="0" w:space="0" w:color="auto"/>
                            <w:left w:val="none" w:sz="0" w:space="0" w:color="auto"/>
                            <w:bottom w:val="none" w:sz="0" w:space="0" w:color="auto"/>
                            <w:right w:val="none" w:sz="0" w:space="0" w:color="auto"/>
                          </w:divBdr>
                          <w:divsChild>
                            <w:div w:id="486551986">
                              <w:marLeft w:val="0"/>
                              <w:marRight w:val="0"/>
                              <w:marTop w:val="0"/>
                              <w:marBottom w:val="0"/>
                              <w:divBdr>
                                <w:top w:val="none" w:sz="0" w:space="0" w:color="auto"/>
                                <w:left w:val="none" w:sz="0" w:space="0" w:color="auto"/>
                                <w:bottom w:val="none" w:sz="0" w:space="0" w:color="auto"/>
                                <w:right w:val="none" w:sz="0" w:space="0" w:color="auto"/>
                              </w:divBdr>
                              <w:divsChild>
                                <w:div w:id="340208320">
                                  <w:marLeft w:val="-225"/>
                                  <w:marRight w:val="-225"/>
                                  <w:marTop w:val="0"/>
                                  <w:marBottom w:val="0"/>
                                  <w:divBdr>
                                    <w:top w:val="none" w:sz="0" w:space="0" w:color="auto"/>
                                    <w:left w:val="none" w:sz="0" w:space="0" w:color="auto"/>
                                    <w:bottom w:val="none" w:sz="0" w:space="0" w:color="auto"/>
                                    <w:right w:val="none" w:sz="0" w:space="0" w:color="auto"/>
                                  </w:divBdr>
                                  <w:divsChild>
                                    <w:div w:id="563108284">
                                      <w:marLeft w:val="0"/>
                                      <w:marRight w:val="0"/>
                                      <w:marTop w:val="0"/>
                                      <w:marBottom w:val="0"/>
                                      <w:divBdr>
                                        <w:top w:val="none" w:sz="0" w:space="0" w:color="auto"/>
                                        <w:left w:val="none" w:sz="0" w:space="0" w:color="auto"/>
                                        <w:bottom w:val="none" w:sz="0" w:space="0" w:color="auto"/>
                                        <w:right w:val="none" w:sz="0" w:space="0" w:color="auto"/>
                                      </w:divBdr>
                                      <w:divsChild>
                                        <w:div w:id="1132484995">
                                          <w:marLeft w:val="0"/>
                                          <w:marRight w:val="0"/>
                                          <w:marTop w:val="0"/>
                                          <w:marBottom w:val="0"/>
                                          <w:divBdr>
                                            <w:top w:val="none" w:sz="0" w:space="0" w:color="auto"/>
                                            <w:left w:val="none" w:sz="0" w:space="0" w:color="auto"/>
                                            <w:bottom w:val="none" w:sz="0" w:space="0" w:color="auto"/>
                                            <w:right w:val="none" w:sz="0" w:space="0" w:color="auto"/>
                                          </w:divBdr>
                                          <w:divsChild>
                                            <w:div w:id="312684569">
                                              <w:marLeft w:val="0"/>
                                              <w:marRight w:val="0"/>
                                              <w:marTop w:val="0"/>
                                              <w:marBottom w:val="0"/>
                                              <w:divBdr>
                                                <w:top w:val="none" w:sz="0" w:space="0" w:color="auto"/>
                                                <w:left w:val="none" w:sz="0" w:space="0" w:color="auto"/>
                                                <w:bottom w:val="none" w:sz="0" w:space="0" w:color="auto"/>
                                                <w:right w:val="none" w:sz="0" w:space="0" w:color="auto"/>
                                              </w:divBdr>
                                              <w:divsChild>
                                                <w:div w:id="10784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8292475">
      <w:bodyDiv w:val="1"/>
      <w:marLeft w:val="0"/>
      <w:marRight w:val="0"/>
      <w:marTop w:val="0"/>
      <w:marBottom w:val="0"/>
      <w:divBdr>
        <w:top w:val="none" w:sz="0" w:space="0" w:color="auto"/>
        <w:left w:val="none" w:sz="0" w:space="0" w:color="auto"/>
        <w:bottom w:val="none" w:sz="0" w:space="0" w:color="auto"/>
        <w:right w:val="none" w:sz="0" w:space="0" w:color="auto"/>
      </w:divBdr>
    </w:div>
    <w:div w:id="1504204023">
      <w:bodyDiv w:val="1"/>
      <w:marLeft w:val="0"/>
      <w:marRight w:val="0"/>
      <w:marTop w:val="0"/>
      <w:marBottom w:val="0"/>
      <w:divBdr>
        <w:top w:val="none" w:sz="0" w:space="0" w:color="auto"/>
        <w:left w:val="none" w:sz="0" w:space="0" w:color="auto"/>
        <w:bottom w:val="none" w:sz="0" w:space="0" w:color="auto"/>
        <w:right w:val="none" w:sz="0" w:space="0" w:color="auto"/>
      </w:divBdr>
    </w:div>
    <w:div w:id="1618754852">
      <w:bodyDiv w:val="1"/>
      <w:marLeft w:val="0"/>
      <w:marRight w:val="0"/>
      <w:marTop w:val="0"/>
      <w:marBottom w:val="0"/>
      <w:divBdr>
        <w:top w:val="none" w:sz="0" w:space="0" w:color="auto"/>
        <w:left w:val="none" w:sz="0" w:space="0" w:color="auto"/>
        <w:bottom w:val="none" w:sz="0" w:space="0" w:color="auto"/>
        <w:right w:val="none" w:sz="0" w:space="0" w:color="auto"/>
      </w:divBdr>
      <w:divsChild>
        <w:div w:id="1206867219">
          <w:marLeft w:val="0"/>
          <w:marRight w:val="0"/>
          <w:marTop w:val="0"/>
          <w:marBottom w:val="0"/>
          <w:divBdr>
            <w:top w:val="none" w:sz="0" w:space="0" w:color="auto"/>
            <w:left w:val="none" w:sz="0" w:space="0" w:color="auto"/>
            <w:bottom w:val="none" w:sz="0" w:space="0" w:color="auto"/>
            <w:right w:val="none" w:sz="0" w:space="0" w:color="auto"/>
          </w:divBdr>
          <w:divsChild>
            <w:div w:id="1111244386">
              <w:marLeft w:val="0"/>
              <w:marRight w:val="0"/>
              <w:marTop w:val="0"/>
              <w:marBottom w:val="0"/>
              <w:divBdr>
                <w:top w:val="none" w:sz="0" w:space="0" w:color="auto"/>
                <w:left w:val="none" w:sz="0" w:space="0" w:color="auto"/>
                <w:bottom w:val="none" w:sz="0" w:space="0" w:color="auto"/>
                <w:right w:val="none" w:sz="0" w:space="0" w:color="auto"/>
              </w:divBdr>
              <w:divsChild>
                <w:div w:id="1368028050">
                  <w:marLeft w:val="0"/>
                  <w:marRight w:val="0"/>
                  <w:marTop w:val="0"/>
                  <w:marBottom w:val="0"/>
                  <w:divBdr>
                    <w:top w:val="none" w:sz="0" w:space="0" w:color="auto"/>
                    <w:left w:val="none" w:sz="0" w:space="0" w:color="auto"/>
                    <w:bottom w:val="none" w:sz="0" w:space="0" w:color="auto"/>
                    <w:right w:val="none" w:sz="0" w:space="0" w:color="auto"/>
                  </w:divBdr>
                  <w:divsChild>
                    <w:div w:id="716274148">
                      <w:marLeft w:val="0"/>
                      <w:marRight w:val="0"/>
                      <w:marTop w:val="0"/>
                      <w:marBottom w:val="0"/>
                      <w:divBdr>
                        <w:top w:val="none" w:sz="0" w:space="0" w:color="auto"/>
                        <w:left w:val="none" w:sz="0" w:space="0" w:color="auto"/>
                        <w:bottom w:val="none" w:sz="0" w:space="0" w:color="auto"/>
                        <w:right w:val="none" w:sz="0" w:space="0" w:color="auto"/>
                      </w:divBdr>
                      <w:divsChild>
                        <w:div w:id="96756137">
                          <w:marLeft w:val="0"/>
                          <w:marRight w:val="0"/>
                          <w:marTop w:val="0"/>
                          <w:marBottom w:val="0"/>
                          <w:divBdr>
                            <w:top w:val="none" w:sz="0" w:space="0" w:color="auto"/>
                            <w:left w:val="none" w:sz="0" w:space="0" w:color="auto"/>
                            <w:bottom w:val="none" w:sz="0" w:space="0" w:color="auto"/>
                            <w:right w:val="none" w:sz="0" w:space="0" w:color="auto"/>
                          </w:divBdr>
                          <w:divsChild>
                            <w:div w:id="84035235">
                              <w:marLeft w:val="0"/>
                              <w:marRight w:val="0"/>
                              <w:marTop w:val="0"/>
                              <w:marBottom w:val="0"/>
                              <w:divBdr>
                                <w:top w:val="none" w:sz="0" w:space="0" w:color="auto"/>
                                <w:left w:val="none" w:sz="0" w:space="0" w:color="auto"/>
                                <w:bottom w:val="none" w:sz="0" w:space="0" w:color="auto"/>
                                <w:right w:val="none" w:sz="0" w:space="0" w:color="auto"/>
                              </w:divBdr>
                              <w:divsChild>
                                <w:div w:id="1605456888">
                                  <w:marLeft w:val="0"/>
                                  <w:marRight w:val="0"/>
                                  <w:marTop w:val="0"/>
                                  <w:marBottom w:val="0"/>
                                  <w:divBdr>
                                    <w:top w:val="none" w:sz="0" w:space="0" w:color="auto"/>
                                    <w:left w:val="none" w:sz="0" w:space="0" w:color="auto"/>
                                    <w:bottom w:val="none" w:sz="0" w:space="0" w:color="auto"/>
                                    <w:right w:val="none" w:sz="0" w:space="0" w:color="auto"/>
                                  </w:divBdr>
                                  <w:divsChild>
                                    <w:div w:id="625938212">
                                      <w:marLeft w:val="0"/>
                                      <w:marRight w:val="0"/>
                                      <w:marTop w:val="0"/>
                                      <w:marBottom w:val="0"/>
                                      <w:divBdr>
                                        <w:top w:val="none" w:sz="0" w:space="0" w:color="auto"/>
                                        <w:left w:val="none" w:sz="0" w:space="0" w:color="auto"/>
                                        <w:bottom w:val="none" w:sz="0" w:space="0" w:color="auto"/>
                                        <w:right w:val="none" w:sz="0" w:space="0" w:color="auto"/>
                                      </w:divBdr>
                                      <w:divsChild>
                                        <w:div w:id="2008941075">
                                          <w:marLeft w:val="0"/>
                                          <w:marRight w:val="0"/>
                                          <w:marTop w:val="0"/>
                                          <w:marBottom w:val="0"/>
                                          <w:divBdr>
                                            <w:top w:val="none" w:sz="0" w:space="0" w:color="auto"/>
                                            <w:left w:val="none" w:sz="0" w:space="0" w:color="auto"/>
                                            <w:bottom w:val="none" w:sz="0" w:space="0" w:color="auto"/>
                                            <w:right w:val="none" w:sz="0" w:space="0" w:color="auto"/>
                                          </w:divBdr>
                                          <w:divsChild>
                                            <w:div w:id="314341507">
                                              <w:marLeft w:val="0"/>
                                              <w:marRight w:val="0"/>
                                              <w:marTop w:val="0"/>
                                              <w:marBottom w:val="0"/>
                                              <w:divBdr>
                                                <w:top w:val="none" w:sz="0" w:space="0" w:color="auto"/>
                                                <w:left w:val="none" w:sz="0" w:space="0" w:color="auto"/>
                                                <w:bottom w:val="none" w:sz="0" w:space="0" w:color="auto"/>
                                                <w:right w:val="none" w:sz="0" w:space="0" w:color="auto"/>
                                              </w:divBdr>
                                              <w:divsChild>
                                                <w:div w:id="172838901">
                                                  <w:marLeft w:val="0"/>
                                                  <w:marRight w:val="0"/>
                                                  <w:marTop w:val="0"/>
                                                  <w:marBottom w:val="0"/>
                                                  <w:divBdr>
                                                    <w:top w:val="none" w:sz="0" w:space="0" w:color="auto"/>
                                                    <w:left w:val="none" w:sz="0" w:space="0" w:color="auto"/>
                                                    <w:bottom w:val="none" w:sz="0" w:space="0" w:color="auto"/>
                                                    <w:right w:val="none" w:sz="0" w:space="0" w:color="auto"/>
                                                  </w:divBdr>
                                                  <w:divsChild>
                                                    <w:div w:id="4865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1568609">
      <w:bodyDiv w:val="1"/>
      <w:marLeft w:val="0"/>
      <w:marRight w:val="0"/>
      <w:marTop w:val="0"/>
      <w:marBottom w:val="0"/>
      <w:divBdr>
        <w:top w:val="none" w:sz="0" w:space="0" w:color="auto"/>
        <w:left w:val="none" w:sz="0" w:space="0" w:color="auto"/>
        <w:bottom w:val="none" w:sz="0" w:space="0" w:color="auto"/>
        <w:right w:val="none" w:sz="0" w:space="0" w:color="auto"/>
      </w:divBdr>
    </w:div>
    <w:div w:id="1765759953">
      <w:bodyDiv w:val="1"/>
      <w:marLeft w:val="0"/>
      <w:marRight w:val="0"/>
      <w:marTop w:val="0"/>
      <w:marBottom w:val="0"/>
      <w:divBdr>
        <w:top w:val="none" w:sz="0" w:space="0" w:color="auto"/>
        <w:left w:val="none" w:sz="0" w:space="0" w:color="auto"/>
        <w:bottom w:val="none" w:sz="0" w:space="0" w:color="auto"/>
        <w:right w:val="none" w:sz="0" w:space="0" w:color="auto"/>
      </w:divBdr>
    </w:div>
    <w:div w:id="214670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wakefield.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po@wakefield.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6267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Healthier Wealthier Wakefield Families Privacy Notice</dc:title>
  <dc:creator/>
  <cp:lastModifiedBy/>
  <cp:revision>1</cp:revision>
  <dcterms:created xsi:type="dcterms:W3CDTF">2024-02-14T13:10:00Z</dcterms:created>
  <dcterms:modified xsi:type="dcterms:W3CDTF">2024-02-14T13:10:00Z</dcterms:modified>
</cp:coreProperties>
</file>